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97F" w:rsidRPr="00BC4546" w:rsidRDefault="00DC497F" w:rsidP="00DC497F">
      <w:pPr>
        <w:ind w:left="5664" w:firstLine="708"/>
      </w:pPr>
      <w:r w:rsidRPr="00BC4546">
        <w:t>ЗАТВЕРДЖЕНО</w:t>
      </w:r>
    </w:p>
    <w:p w:rsidR="00DC497F" w:rsidRPr="00BC4546" w:rsidRDefault="00DC497F" w:rsidP="00DC497F"/>
    <w:p w:rsidR="00DC497F" w:rsidRDefault="00DC497F" w:rsidP="00DC497F">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DC497F" w:rsidRDefault="00DC497F" w:rsidP="00DC497F">
      <w:pPr>
        <w:ind w:left="6372"/>
      </w:pPr>
      <w:proofErr w:type="spellStart"/>
      <w:r>
        <w:t>Держгеокадастру</w:t>
      </w:r>
      <w:proofErr w:type="spellEnd"/>
      <w:r>
        <w:t xml:space="preserve"> у Луганській  </w:t>
      </w:r>
    </w:p>
    <w:p w:rsidR="00DC497F" w:rsidRDefault="00DC497F" w:rsidP="00DC497F">
      <w:pPr>
        <w:ind w:left="567"/>
      </w:pPr>
      <w:r>
        <w:t xml:space="preserve">                                                                                                 області від 26.04.2019 № 97</w:t>
      </w:r>
    </w:p>
    <w:p w:rsidR="00DC497F" w:rsidRPr="00BC4546" w:rsidRDefault="00DC497F" w:rsidP="00DC497F">
      <w:pPr>
        <w:ind w:left="567"/>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3175" w:rsidRPr="00BC4546" w:rsidTr="00F42DC5">
        <w:tc>
          <w:tcPr>
            <w:tcW w:w="10080" w:type="dxa"/>
            <w:gridSpan w:val="3"/>
            <w:tcBorders>
              <w:top w:val="nil"/>
              <w:left w:val="nil"/>
              <w:bottom w:val="nil"/>
              <w:right w:val="nil"/>
            </w:tcBorders>
          </w:tcPr>
          <w:p w:rsidR="00313175" w:rsidRPr="00BC4546" w:rsidRDefault="00313175" w:rsidP="00F42DC5">
            <w:pPr>
              <w:jc w:val="center"/>
              <w:rPr>
                <w:sz w:val="22"/>
                <w:szCs w:val="22"/>
              </w:rPr>
            </w:pPr>
            <w:r w:rsidRPr="00BC4546">
              <w:br w:type="page"/>
            </w:r>
            <w:r w:rsidRPr="00BC4546">
              <w:rPr>
                <w:b/>
                <w:sz w:val="22"/>
                <w:szCs w:val="22"/>
              </w:rPr>
              <w:t>ТИПОВА ІНФОРМАЦІЙНА КАРТКА АДМІНІСТРАТИВНОЇ ПОСЛУГИ</w:t>
            </w:r>
          </w:p>
        </w:tc>
      </w:tr>
      <w:tr w:rsidR="00313175" w:rsidRPr="00BC4546" w:rsidTr="00F42DC5">
        <w:trPr>
          <w:trHeight w:val="868"/>
        </w:trPr>
        <w:tc>
          <w:tcPr>
            <w:tcW w:w="10080" w:type="dxa"/>
            <w:gridSpan w:val="3"/>
            <w:tcBorders>
              <w:top w:val="nil"/>
              <w:left w:val="nil"/>
              <w:bottom w:val="nil"/>
              <w:right w:val="nil"/>
            </w:tcBorders>
          </w:tcPr>
          <w:p w:rsidR="00313175" w:rsidRPr="00BC4546" w:rsidRDefault="00313175" w:rsidP="00F42DC5">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r>
      <w:tr w:rsidR="00313175" w:rsidRPr="00BC4546" w:rsidTr="00F42DC5">
        <w:trPr>
          <w:trHeight w:val="993"/>
        </w:trPr>
        <w:tc>
          <w:tcPr>
            <w:tcW w:w="10080" w:type="dxa"/>
            <w:gridSpan w:val="3"/>
            <w:tcBorders>
              <w:top w:val="nil"/>
              <w:left w:val="nil"/>
              <w:bottom w:val="nil"/>
              <w:right w:val="nil"/>
            </w:tcBorders>
          </w:tcPr>
          <w:p w:rsidR="00313175" w:rsidRPr="00BC4546" w:rsidRDefault="00313175" w:rsidP="00F42DC5">
            <w:pPr>
              <w:jc w:val="center"/>
              <w:rPr>
                <w:sz w:val="16"/>
                <w:szCs w:val="16"/>
              </w:rPr>
            </w:pPr>
            <w:r w:rsidRPr="00BC4546">
              <w:rPr>
                <w:sz w:val="16"/>
                <w:szCs w:val="16"/>
              </w:rPr>
              <w:t>(назва адміністративної послуги)</w:t>
            </w:r>
          </w:p>
          <w:p w:rsidR="00313175" w:rsidRPr="00513D20" w:rsidRDefault="00313175" w:rsidP="00F42DC5">
            <w:pPr>
              <w:shd w:val="clear" w:color="auto" w:fill="FFFFFF"/>
              <w:spacing w:before="60" w:after="60"/>
              <w:jc w:val="center"/>
              <w:rPr>
                <w:sz w:val="22"/>
                <w:szCs w:val="22"/>
                <w:u w:val="single"/>
              </w:rPr>
            </w:pPr>
            <w:r w:rsidRPr="00513D20">
              <w:rPr>
                <w:sz w:val="22"/>
                <w:szCs w:val="22"/>
                <w:u w:val="single"/>
              </w:rPr>
              <w:t xml:space="preserve">Відділ у </w:t>
            </w:r>
            <w:proofErr w:type="spellStart"/>
            <w:r w:rsidRPr="00513D20">
              <w:rPr>
                <w:sz w:val="22"/>
                <w:szCs w:val="22"/>
                <w:u w:val="single"/>
              </w:rPr>
              <w:t>Старобільському</w:t>
            </w:r>
            <w:proofErr w:type="spellEnd"/>
            <w:r w:rsidRPr="00513D20">
              <w:rPr>
                <w:sz w:val="22"/>
                <w:szCs w:val="22"/>
                <w:u w:val="single"/>
              </w:rPr>
              <w:t xml:space="preserve"> районі Головного управління </w:t>
            </w:r>
            <w:proofErr w:type="spellStart"/>
            <w:r w:rsidRPr="00513D20">
              <w:rPr>
                <w:sz w:val="22"/>
                <w:szCs w:val="22"/>
                <w:u w:val="single"/>
              </w:rPr>
              <w:t>Держгеокадастру</w:t>
            </w:r>
            <w:proofErr w:type="spellEnd"/>
            <w:r w:rsidRPr="00513D20">
              <w:rPr>
                <w:sz w:val="22"/>
                <w:szCs w:val="22"/>
                <w:u w:val="single"/>
              </w:rPr>
              <w:t xml:space="preserve"> у Луганській області</w:t>
            </w:r>
          </w:p>
          <w:p w:rsidR="00313175" w:rsidRPr="00BC4546" w:rsidRDefault="00313175" w:rsidP="00F42DC5">
            <w:pPr>
              <w:jc w:val="center"/>
            </w:pPr>
            <w:r w:rsidRPr="00BC4546">
              <w:rPr>
                <w:sz w:val="16"/>
                <w:szCs w:val="16"/>
              </w:rPr>
              <w:t xml:space="preserve"> (найменування суб’єкта надання послуги)</w:t>
            </w:r>
            <w:r w:rsidRPr="00BC4546">
              <w:t xml:space="preserve"> </w:t>
            </w:r>
          </w:p>
        </w:tc>
      </w:tr>
      <w:tr w:rsidR="00313175" w:rsidRPr="00BC4546" w:rsidTr="00F42DC5">
        <w:trPr>
          <w:trHeight w:val="302"/>
        </w:trPr>
        <w:tc>
          <w:tcPr>
            <w:tcW w:w="10080" w:type="dxa"/>
            <w:gridSpan w:val="3"/>
            <w:tcBorders>
              <w:top w:val="nil"/>
              <w:left w:val="single" w:sz="4" w:space="0" w:color="auto"/>
              <w:bottom w:val="single" w:sz="4" w:space="0" w:color="auto"/>
              <w:right w:val="single" w:sz="4" w:space="0" w:color="auto"/>
            </w:tcBorders>
          </w:tcPr>
          <w:p w:rsidR="00313175" w:rsidRPr="00BC4546" w:rsidRDefault="00313175" w:rsidP="00F42DC5">
            <w:pPr>
              <w:jc w:val="center"/>
              <w:rPr>
                <w:b/>
                <w:sz w:val="20"/>
                <w:szCs w:val="20"/>
              </w:rPr>
            </w:pPr>
            <w:r w:rsidRPr="00BC4546">
              <w:rPr>
                <w:b/>
                <w:sz w:val="20"/>
                <w:szCs w:val="20"/>
              </w:rPr>
              <w:t>Інформація про центр надання адміністративних послуг</w:t>
            </w:r>
          </w:p>
        </w:tc>
      </w:tr>
      <w:tr w:rsidR="00313175" w:rsidRPr="00BC4546" w:rsidTr="00F42DC5">
        <w:tc>
          <w:tcPr>
            <w:tcW w:w="4320" w:type="dxa"/>
            <w:gridSpan w:val="2"/>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b/>
                <w:sz w:val="20"/>
                <w:szCs w:val="20"/>
              </w:rPr>
            </w:pPr>
            <w:r w:rsidRPr="00C31A9C">
              <w:rPr>
                <w:rFonts w:eastAsia="Calibri"/>
                <w:sz w:val="20"/>
                <w:szCs w:val="20"/>
              </w:rPr>
              <w:t xml:space="preserve">Відділ з питань надання адміністративних послуг </w:t>
            </w:r>
            <w:proofErr w:type="spellStart"/>
            <w:r w:rsidRPr="00C31A9C">
              <w:rPr>
                <w:rFonts w:eastAsia="Calibri"/>
                <w:sz w:val="20"/>
                <w:szCs w:val="20"/>
              </w:rPr>
              <w:t>Старобільської</w:t>
            </w:r>
            <w:proofErr w:type="spellEnd"/>
            <w:r w:rsidRPr="00C31A9C">
              <w:rPr>
                <w:rFonts w:eastAsia="Calibri"/>
                <w:sz w:val="20"/>
                <w:szCs w:val="20"/>
              </w:rPr>
              <w:t xml:space="preserve"> райдержадміністрації</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rPr>
                <w:rFonts w:eastAsia="Calibri"/>
                <w:sz w:val="20"/>
                <w:szCs w:val="20"/>
              </w:rPr>
            </w:pPr>
            <w:r w:rsidRPr="00513D20">
              <w:rPr>
                <w:rFonts w:eastAsia="Calibri"/>
                <w:sz w:val="20"/>
                <w:szCs w:val="20"/>
              </w:rPr>
              <w:t xml:space="preserve">92703, Луганська область, м. </w:t>
            </w:r>
            <w:proofErr w:type="spellStart"/>
            <w:r w:rsidRPr="00513D20">
              <w:rPr>
                <w:rFonts w:eastAsia="Calibri"/>
                <w:sz w:val="20"/>
                <w:szCs w:val="20"/>
              </w:rPr>
              <w:t>Старобільськ</w:t>
            </w:r>
            <w:proofErr w:type="spellEnd"/>
            <w:r w:rsidRPr="00513D20">
              <w:rPr>
                <w:rFonts w:eastAsia="Calibri"/>
                <w:sz w:val="20"/>
                <w:szCs w:val="20"/>
              </w:rPr>
              <w:t xml:space="preserve"> вул. Гаршина, 27</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313175" w:rsidRDefault="00313175" w:rsidP="00F42DC5">
            <w:pPr>
              <w:spacing w:before="60" w:after="60"/>
              <w:jc w:val="both"/>
              <w:rPr>
                <w:rFonts w:eastAsia="Calibri"/>
                <w:sz w:val="20"/>
                <w:szCs w:val="20"/>
              </w:rPr>
            </w:pPr>
            <w:r>
              <w:rPr>
                <w:rFonts w:eastAsia="Calibri"/>
                <w:sz w:val="20"/>
                <w:szCs w:val="20"/>
              </w:rPr>
              <w:t>Понеділок – п’ятниця : 08:00 – 17:00</w:t>
            </w:r>
          </w:p>
          <w:p w:rsidR="00313175" w:rsidRDefault="00313175" w:rsidP="00F42DC5">
            <w:pPr>
              <w:spacing w:before="60" w:after="60"/>
              <w:jc w:val="both"/>
              <w:rPr>
                <w:rFonts w:eastAsia="Calibri"/>
                <w:sz w:val="20"/>
                <w:szCs w:val="20"/>
              </w:rPr>
            </w:pPr>
            <w:r>
              <w:rPr>
                <w:rFonts w:eastAsia="Calibri"/>
                <w:sz w:val="20"/>
                <w:szCs w:val="20"/>
              </w:rPr>
              <w:t>Перерва: 12:00 – 13:00</w:t>
            </w:r>
          </w:p>
          <w:p w:rsidR="00313175" w:rsidRPr="00BC4546" w:rsidRDefault="00313175" w:rsidP="00F42DC5">
            <w:pPr>
              <w:rPr>
                <w:rFonts w:eastAsia="Calibri"/>
                <w:sz w:val="20"/>
                <w:szCs w:val="20"/>
              </w:rPr>
            </w:pPr>
            <w:r>
              <w:rPr>
                <w:rFonts w:eastAsia="Calibri"/>
                <w:sz w:val="20"/>
                <w:szCs w:val="20"/>
              </w:rPr>
              <w:t>Вихідні: субота, неділя</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 xml:space="preserve">Телефон/факс (довідки), адреса електронної пошти та </w:t>
            </w:r>
            <w:proofErr w:type="spellStart"/>
            <w:r w:rsidRPr="00BC4546">
              <w:rPr>
                <w:sz w:val="20"/>
                <w:szCs w:val="20"/>
              </w:rPr>
              <w:t>веб-сайт</w:t>
            </w:r>
            <w:proofErr w:type="spellEnd"/>
            <w:r w:rsidRPr="00BC4546">
              <w:rPr>
                <w:sz w:val="20"/>
                <w:szCs w:val="20"/>
              </w:rPr>
              <w:t xml:space="preserve">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313175" w:rsidRPr="00E83B17" w:rsidRDefault="00313175" w:rsidP="00F42DC5">
            <w:pPr>
              <w:suppressAutoHyphens/>
              <w:spacing w:before="60" w:after="60"/>
              <w:jc w:val="both"/>
              <w:rPr>
                <w:lang w:eastAsia="zh-CN"/>
              </w:rPr>
            </w:pPr>
            <w:r w:rsidRPr="00E83B17">
              <w:rPr>
                <w:rFonts w:eastAsia="Calibri"/>
                <w:sz w:val="20"/>
                <w:szCs w:val="20"/>
                <w:lang w:eastAsia="zh-CN"/>
              </w:rPr>
              <w:t>Телефон/факс — 0892500781,</w:t>
            </w:r>
          </w:p>
          <w:p w:rsidR="00313175" w:rsidRPr="00BC4546" w:rsidRDefault="00313175" w:rsidP="00F42DC5">
            <w:pPr>
              <w:rPr>
                <w:rFonts w:eastAsia="Calibri"/>
                <w:sz w:val="20"/>
                <w:szCs w:val="20"/>
              </w:rPr>
            </w:pPr>
            <w:r w:rsidRPr="00E83B17">
              <w:rPr>
                <w:rFonts w:eastAsia="Calibri"/>
                <w:sz w:val="20"/>
                <w:szCs w:val="20"/>
                <w:lang w:eastAsia="zh-CN"/>
              </w:rPr>
              <w:t xml:space="preserve">адреса електронної пошти — </w:t>
            </w:r>
            <w:proofErr w:type="spellStart"/>
            <w:r w:rsidRPr="00E83B17">
              <w:rPr>
                <w:rFonts w:eastAsia="Calibri"/>
                <w:sz w:val="20"/>
                <w:szCs w:val="20"/>
                <w:lang w:val="en-US" w:eastAsia="zh-CN"/>
              </w:rPr>
              <w:t>cnap</w:t>
            </w:r>
            <w:proofErr w:type="spellEnd"/>
            <w:r w:rsidRPr="00E83B17">
              <w:rPr>
                <w:rFonts w:eastAsia="Calibri"/>
                <w:sz w:val="20"/>
                <w:szCs w:val="20"/>
                <w:lang w:val="ru-RU" w:eastAsia="zh-CN"/>
              </w:rPr>
              <w:t>-</w:t>
            </w:r>
            <w:proofErr w:type="spellStart"/>
            <w:r w:rsidRPr="00E83B17">
              <w:rPr>
                <w:rFonts w:eastAsia="Calibri"/>
                <w:sz w:val="20"/>
                <w:szCs w:val="20"/>
                <w:lang w:val="en-US" w:eastAsia="zh-CN"/>
              </w:rPr>
              <w:t>starobilsk</w:t>
            </w:r>
            <w:proofErr w:type="spellEnd"/>
            <w:r w:rsidRPr="00E83B17">
              <w:rPr>
                <w:rFonts w:eastAsia="Calibri"/>
                <w:sz w:val="20"/>
                <w:szCs w:val="20"/>
                <w:lang w:val="ru-RU" w:eastAsia="zh-CN"/>
              </w:rPr>
              <w:t>@</w:t>
            </w:r>
            <w:proofErr w:type="spellStart"/>
            <w:r w:rsidRPr="00E83B17">
              <w:rPr>
                <w:rFonts w:eastAsia="Calibri"/>
                <w:sz w:val="20"/>
                <w:szCs w:val="20"/>
                <w:lang w:val="en-US" w:eastAsia="zh-CN"/>
              </w:rPr>
              <w:t>ukr</w:t>
            </w:r>
            <w:proofErr w:type="spellEnd"/>
            <w:r w:rsidRPr="00E83B17">
              <w:rPr>
                <w:rFonts w:eastAsia="Calibri"/>
                <w:sz w:val="20"/>
                <w:szCs w:val="20"/>
                <w:lang w:val="ru-RU" w:eastAsia="zh-CN"/>
              </w:rPr>
              <w:t>.</w:t>
            </w:r>
            <w:r w:rsidRPr="00E83B17">
              <w:rPr>
                <w:rFonts w:eastAsia="Calibri"/>
                <w:sz w:val="20"/>
                <w:szCs w:val="20"/>
                <w:lang w:val="en-US" w:eastAsia="zh-CN"/>
              </w:rPr>
              <w:t>net</w:t>
            </w:r>
          </w:p>
        </w:tc>
      </w:tr>
      <w:tr w:rsidR="00313175" w:rsidRPr="00BC4546" w:rsidTr="00F42DC5">
        <w:tc>
          <w:tcPr>
            <w:tcW w:w="10080" w:type="dxa"/>
            <w:gridSpan w:val="3"/>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rPr>
            </w:pPr>
            <w:r w:rsidRPr="00BC4546">
              <w:rPr>
                <w:sz w:val="20"/>
                <w:szCs w:val="20"/>
              </w:rPr>
              <w:t>Стаття 32 Закону України «Про Державний земельний кадастр»</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3175" w:rsidRPr="00BC4546" w:rsidRDefault="00313175" w:rsidP="00F42DC5">
            <w:pPr>
              <w:jc w:val="both"/>
              <w:rPr>
                <w:sz w:val="20"/>
                <w:szCs w:val="20"/>
              </w:rPr>
            </w:pPr>
            <w:r w:rsidRPr="00BC4546">
              <w:rPr>
                <w:sz w:val="20"/>
                <w:szCs w:val="20"/>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sz w:val="20"/>
                <w:szCs w:val="20"/>
              </w:rPr>
            </w:pP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sz w:val="20"/>
                <w:szCs w:val="20"/>
              </w:rPr>
            </w:pPr>
          </w:p>
        </w:tc>
      </w:tr>
      <w:tr w:rsidR="00313175" w:rsidRPr="00BC4546" w:rsidTr="00F42DC5">
        <w:tc>
          <w:tcPr>
            <w:tcW w:w="10080" w:type="dxa"/>
            <w:gridSpan w:val="3"/>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center"/>
              <w:rPr>
                <w:sz w:val="20"/>
                <w:szCs w:val="20"/>
              </w:rPr>
            </w:pPr>
            <w:r w:rsidRPr="00BC4546">
              <w:rPr>
                <w:b/>
                <w:sz w:val="20"/>
                <w:szCs w:val="20"/>
              </w:rPr>
              <w:t>Умови отримання адміністративної послуги</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rPr>
            </w:pPr>
            <w:r w:rsidRPr="00BC4546">
              <w:rPr>
                <w:sz w:val="20"/>
                <w:szCs w:val="20"/>
                <w:lang w:eastAsia="uk-UA"/>
              </w:rPr>
              <w:t>Заява про внесення відомостей (змін до них) до Державного земельного кадастру</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про внесення відомостей (змін до них) до Державного земельного кадастру 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313175" w:rsidRPr="00BC4546" w:rsidRDefault="00313175" w:rsidP="00F42DC5">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w:t>
            </w:r>
            <w:proofErr w:type="spellStart"/>
            <w:r w:rsidRPr="00BC4546">
              <w:rPr>
                <w:sz w:val="20"/>
              </w:rPr>
              <w:t>“Про</w:t>
            </w:r>
            <w:proofErr w:type="spellEnd"/>
            <w:r w:rsidRPr="00BC4546">
              <w:rPr>
                <w:sz w:val="20"/>
              </w:rPr>
              <w:t xml:space="preserve"> </w:t>
            </w:r>
            <w:proofErr w:type="spellStart"/>
            <w:r w:rsidRPr="00BC4546">
              <w:rPr>
                <w:sz w:val="20"/>
              </w:rPr>
              <w:t>землеустрій”</w:t>
            </w:r>
            <w:proofErr w:type="spellEnd"/>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w:t>
            </w:r>
            <w:r w:rsidRPr="00BC4546">
              <w:rPr>
                <w:sz w:val="20"/>
                <w:lang w:eastAsia="uk-UA"/>
              </w:rPr>
              <w:lastRenderedPageBreak/>
              <w:t xml:space="preserve">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w:t>
            </w:r>
            <w:proofErr w:type="spellStart"/>
            <w:r w:rsidRPr="00BC4546">
              <w:rPr>
                <w:sz w:val="20"/>
                <w:lang w:eastAsia="uk-UA"/>
              </w:rPr>
              <w:t>землекористувань</w:t>
            </w:r>
            <w:proofErr w:type="spellEnd"/>
            <w:r w:rsidRPr="00BC4546">
              <w:rPr>
                <w:sz w:val="20"/>
                <w:lang w:eastAsia="uk-UA"/>
              </w:rPr>
              <w:t xml:space="preserve">; проекти землеустрою щодо забезпечення </w:t>
            </w:r>
            <w:proofErr w:type="spellStart"/>
            <w:r w:rsidRPr="00BC4546">
              <w:rPr>
                <w:sz w:val="20"/>
                <w:lang w:eastAsia="uk-UA"/>
              </w:rPr>
              <w:t>еколого-економічного</w:t>
            </w:r>
            <w:proofErr w:type="spellEnd"/>
            <w:r w:rsidRPr="00BC4546">
              <w:rPr>
                <w:sz w:val="20"/>
                <w:lang w:eastAsia="uk-UA"/>
              </w:rPr>
              <w:t xml:space="preserve">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313175" w:rsidRPr="00BC4546" w:rsidRDefault="00313175" w:rsidP="00F42DC5">
            <w:pPr>
              <w:jc w:val="both"/>
              <w:rPr>
                <w:sz w:val="20"/>
                <w:szCs w:val="20"/>
              </w:rPr>
            </w:pPr>
            <w:r w:rsidRPr="00BC4546">
              <w:rPr>
                <w:sz w:val="20"/>
                <w:szCs w:val="20"/>
              </w:rPr>
              <w:t xml:space="preserve">3. Електронний документ </w:t>
            </w:r>
            <w:r w:rsidRPr="00BC4546">
              <w:rPr>
                <w:sz w:val="20"/>
              </w:rPr>
              <w:t>відповідно до вимог Закону України «Про Державний земельний кадастр».</w:t>
            </w:r>
          </w:p>
          <w:p w:rsidR="00313175" w:rsidRPr="00BC4546" w:rsidRDefault="00313175" w:rsidP="00F42DC5">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rPr>
            </w:pPr>
            <w:r w:rsidRPr="00BC4546">
              <w:rPr>
                <w:sz w:val="20"/>
                <w:lang w:eastAsia="uk-UA"/>
              </w:rPr>
              <w:t>Заява про внесення відомостей (змін до них) до Державного земельного кадастру 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rPr>
                <w:sz w:val="20"/>
                <w:szCs w:val="20"/>
              </w:rPr>
            </w:pPr>
            <w:r w:rsidRPr="00BC4546">
              <w:rPr>
                <w:sz w:val="20"/>
                <w:szCs w:val="20"/>
              </w:rPr>
              <w:t>Безоплатно</w:t>
            </w:r>
          </w:p>
          <w:p w:rsidR="00313175" w:rsidRPr="00BC4546" w:rsidRDefault="00313175" w:rsidP="00F42DC5">
            <w:pPr>
              <w:rPr>
                <w:sz w:val="20"/>
                <w:szCs w:val="20"/>
              </w:rPr>
            </w:pP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rPr>
            </w:pPr>
            <w:r w:rsidRPr="00BC4546">
              <w:rPr>
                <w:sz w:val="20"/>
                <w:szCs w:val="20"/>
              </w:rPr>
              <w:t xml:space="preserve">14 робочих днів з дня реєстрації відповідної заяви у територіальному органі </w:t>
            </w:r>
            <w:proofErr w:type="spellStart"/>
            <w:r w:rsidRPr="00BC4546">
              <w:rPr>
                <w:sz w:val="20"/>
                <w:szCs w:val="20"/>
              </w:rPr>
              <w:t>Держгеокадастру</w:t>
            </w:r>
            <w:proofErr w:type="spellEnd"/>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3175" w:rsidRPr="00BC4546" w:rsidRDefault="00313175" w:rsidP="00F42DC5">
            <w:pPr>
              <w:jc w:val="both"/>
              <w:rPr>
                <w:b/>
                <w:sz w:val="20"/>
                <w:lang w:eastAsia="uk-UA"/>
              </w:rPr>
            </w:pPr>
            <w:r w:rsidRPr="00BC4546">
              <w:rPr>
                <w:sz w:val="20"/>
                <w:szCs w:val="20"/>
              </w:rPr>
              <w:t>Повідомлення про відмову в прийнятті заяви про внесення відомостей (змін до них) до Державного земельного кадастру</w:t>
            </w:r>
            <w:r w:rsidRPr="00BC4546">
              <w:rPr>
                <w:b/>
                <w:sz w:val="20"/>
                <w:lang w:eastAsia="uk-UA"/>
              </w:rPr>
              <w:t xml:space="preserve"> </w:t>
            </w:r>
          </w:p>
          <w:p w:rsidR="00313175" w:rsidRPr="00BC4546" w:rsidRDefault="00313175" w:rsidP="00F42DC5">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rPr>
            </w:pPr>
            <w:r w:rsidRPr="00BC4546">
              <w:rPr>
                <w:sz w:val="20"/>
                <w:szCs w:val="20"/>
              </w:rPr>
              <w:t>Видається</w:t>
            </w:r>
            <w:r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3175" w:rsidRPr="00BC4546" w:rsidTr="00F42DC5">
        <w:tc>
          <w:tcPr>
            <w:tcW w:w="72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3175" w:rsidRPr="00BC4546" w:rsidRDefault="00313175" w:rsidP="00F42DC5">
            <w:pPr>
              <w:jc w:val="both"/>
              <w:rPr>
                <w:sz w:val="20"/>
                <w:szCs w:val="20"/>
                <w:lang w:eastAsia="uk-UA"/>
              </w:rPr>
            </w:pPr>
            <w:r w:rsidRPr="00BC4546">
              <w:rPr>
                <w:sz w:val="20"/>
                <w:szCs w:val="20"/>
              </w:rPr>
              <w:t xml:space="preserve">* Форма заяви про внесення відомостей (змін до них) до Державного земельного кадастру </w:t>
            </w:r>
            <w:r w:rsidRPr="00BC4546">
              <w:rPr>
                <w:sz w:val="20"/>
                <w:szCs w:val="20"/>
                <w:lang w:eastAsia="uk-UA"/>
              </w:rPr>
              <w:t>наведено у додатку до Типової інформаційної картки адміністративної послуги</w:t>
            </w:r>
          </w:p>
        </w:tc>
      </w:tr>
    </w:tbl>
    <w:p w:rsidR="00313175" w:rsidRPr="00BC4546" w:rsidRDefault="00313175" w:rsidP="00313175">
      <w:pPr>
        <w:spacing w:after="160" w:line="259" w:lineRule="auto"/>
      </w:pPr>
    </w:p>
    <w:p w:rsidR="00854E69" w:rsidRDefault="00854E69"/>
    <w:sectPr w:rsidR="00854E69" w:rsidSect="00854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497F"/>
    <w:rsid w:val="00313175"/>
    <w:rsid w:val="003F2517"/>
    <w:rsid w:val="00854E69"/>
    <w:rsid w:val="00DC49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97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3827</Words>
  <Characters>2182</Characters>
  <Application>Microsoft Office Word</Application>
  <DocSecurity>0</DocSecurity>
  <Lines>18</Lines>
  <Paragraphs>11</Paragraphs>
  <ScaleCrop>false</ScaleCrop>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cnap33</dc:creator>
  <cp:keywords/>
  <dc:description/>
  <cp:lastModifiedBy>cnap33</cp:lastModifiedBy>
  <cp:revision>3</cp:revision>
  <dcterms:created xsi:type="dcterms:W3CDTF">2019-06-06T06:36:00Z</dcterms:created>
  <dcterms:modified xsi:type="dcterms:W3CDTF">2019-06-06T06:57:00Z</dcterms:modified>
</cp:coreProperties>
</file>