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BD" w:rsidRDefault="00F154FD" w:rsidP="00F154FD">
      <w:pPr>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color w:val="000000"/>
          <w:sz w:val="28"/>
          <w:szCs w:val="28"/>
          <w:lang w:eastAsia="uk-UA"/>
        </w:rPr>
        <w:tab/>
      </w:r>
      <w:r w:rsidR="00E851BD" w:rsidRPr="00E851BD">
        <w:rPr>
          <w:rFonts w:ascii="Times New Roman" w:eastAsia="Times New Roman" w:hAnsi="Times New Roman" w:cs="Times New Roman"/>
          <w:b/>
          <w:color w:val="000000"/>
          <w:sz w:val="28"/>
          <w:szCs w:val="28"/>
          <w:lang w:eastAsia="uk-UA"/>
        </w:rPr>
        <w:t xml:space="preserve">Психологічна реабілітація </w:t>
      </w:r>
      <w:r w:rsidR="00E851BD" w:rsidRPr="00913AB1">
        <w:rPr>
          <w:rFonts w:ascii="Times New Roman" w:eastAsia="Times New Roman" w:hAnsi="Times New Roman" w:cs="Times New Roman"/>
          <w:b/>
          <w:color w:val="000000"/>
          <w:sz w:val="28"/>
          <w:szCs w:val="28"/>
          <w:lang w:eastAsia="uk-UA"/>
        </w:rPr>
        <w:t>учасник</w:t>
      </w:r>
      <w:r w:rsidR="00E851BD" w:rsidRPr="00E851BD">
        <w:rPr>
          <w:rFonts w:ascii="Times New Roman" w:eastAsia="Times New Roman" w:hAnsi="Times New Roman" w:cs="Times New Roman"/>
          <w:b/>
          <w:color w:val="000000"/>
          <w:sz w:val="28"/>
          <w:szCs w:val="28"/>
          <w:lang w:eastAsia="uk-UA"/>
        </w:rPr>
        <w:t>ів</w:t>
      </w:r>
      <w:r w:rsidR="00E851BD" w:rsidRPr="00913AB1">
        <w:rPr>
          <w:rFonts w:ascii="Times New Roman" w:eastAsia="Times New Roman" w:hAnsi="Times New Roman" w:cs="Times New Roman"/>
          <w:b/>
          <w:color w:val="000000"/>
          <w:sz w:val="28"/>
          <w:szCs w:val="28"/>
          <w:lang w:eastAsia="uk-UA"/>
        </w:rPr>
        <w:t xml:space="preserve"> антитерористичної операції</w:t>
      </w:r>
    </w:p>
    <w:p w:rsidR="00E851BD" w:rsidRPr="00E851BD" w:rsidRDefault="00E851BD" w:rsidP="00F154FD">
      <w:pPr>
        <w:shd w:val="clear" w:color="auto" w:fill="FFFFFF"/>
        <w:spacing w:after="0" w:line="240" w:lineRule="auto"/>
        <w:jc w:val="both"/>
        <w:rPr>
          <w:rFonts w:ascii="Times New Roman" w:eastAsia="Times New Roman" w:hAnsi="Times New Roman" w:cs="Times New Roman"/>
          <w:b/>
          <w:color w:val="000000"/>
          <w:sz w:val="28"/>
          <w:szCs w:val="28"/>
          <w:lang w:eastAsia="uk-UA"/>
        </w:rPr>
      </w:pPr>
    </w:p>
    <w:p w:rsidR="00913AB1" w:rsidRPr="00913AB1" w:rsidRDefault="00E851BD" w:rsidP="00F154FD">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913AB1" w:rsidRPr="00913AB1">
        <w:rPr>
          <w:rFonts w:ascii="Times New Roman" w:eastAsia="Times New Roman" w:hAnsi="Times New Roman" w:cs="Times New Roman"/>
          <w:color w:val="000000"/>
          <w:sz w:val="28"/>
          <w:szCs w:val="28"/>
          <w:lang w:eastAsia="uk-UA"/>
        </w:rPr>
        <w:t>Психологічна реабілітація – це допомога людині у відновленні після тяжкого стресового періоду чи подій, відновлення душевних сил і ресурсів для подальшого життя, для повноцінного виконання нових життєвих завдань.</w:t>
      </w:r>
    </w:p>
    <w:p w:rsidR="00913AB1" w:rsidRDefault="005C6E88" w:rsidP="003212A0">
      <w:pPr>
        <w:pStyle w:val="a3"/>
        <w:spacing w:before="0" w:beforeAutospacing="0" w:after="0" w:afterAutospacing="0"/>
        <w:ind w:firstLine="680"/>
        <w:jc w:val="both"/>
        <w:rPr>
          <w:color w:val="000000"/>
          <w:sz w:val="28"/>
          <w:szCs w:val="28"/>
        </w:rPr>
      </w:pPr>
      <w:r>
        <w:rPr>
          <w:color w:val="000000"/>
          <w:sz w:val="28"/>
          <w:szCs w:val="28"/>
        </w:rPr>
        <w:tab/>
        <w:t>У</w:t>
      </w:r>
      <w:r w:rsidR="00913AB1" w:rsidRPr="00913AB1">
        <w:rPr>
          <w:color w:val="000000"/>
          <w:sz w:val="28"/>
          <w:szCs w:val="28"/>
        </w:rPr>
        <w:t xml:space="preserve">часники антитерористичної операції мають можливість отримати безкоштовну психологічну реабілітацію в реабілітаційних установах, які включені до переліку суб’єктів надання послуг із психологічної реабілітації відповідно до Порядку проведення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затвердженого </w:t>
      </w:r>
      <w:r w:rsidR="006366A9">
        <w:rPr>
          <w:color w:val="000000"/>
          <w:sz w:val="28"/>
          <w:szCs w:val="28"/>
        </w:rPr>
        <w:t>ПКМУ</w:t>
      </w:r>
      <w:r w:rsidR="00913AB1" w:rsidRPr="00913AB1">
        <w:rPr>
          <w:color w:val="000000"/>
          <w:sz w:val="28"/>
          <w:szCs w:val="28"/>
        </w:rPr>
        <w:t xml:space="preserve"> від 27.12.2017 № 1057.</w:t>
      </w:r>
      <w:r w:rsidR="00E851BD">
        <w:rPr>
          <w:color w:val="000000"/>
          <w:sz w:val="28"/>
          <w:szCs w:val="28"/>
        </w:rPr>
        <w:t xml:space="preserve"> </w:t>
      </w:r>
      <w:r w:rsidR="00DD3C4B" w:rsidRPr="0009733E">
        <w:rPr>
          <w:sz w:val="28"/>
          <w:szCs w:val="28"/>
        </w:rPr>
        <w:t>Для отримання реабілітаційних послуг</w:t>
      </w:r>
      <w:r w:rsidR="003212A0">
        <w:rPr>
          <w:sz w:val="28"/>
          <w:szCs w:val="28"/>
        </w:rPr>
        <w:t>,</w:t>
      </w:r>
      <w:r w:rsidR="00DD3C4B" w:rsidRPr="0009733E">
        <w:rPr>
          <w:sz w:val="28"/>
          <w:szCs w:val="28"/>
        </w:rPr>
        <w:t xml:space="preserve"> </w:t>
      </w:r>
      <w:r w:rsidR="003212A0" w:rsidRPr="00913AB1">
        <w:rPr>
          <w:color w:val="000000"/>
          <w:sz w:val="28"/>
          <w:szCs w:val="28"/>
        </w:rPr>
        <w:t>учасник</w:t>
      </w:r>
      <w:r w:rsidR="004C552A">
        <w:rPr>
          <w:color w:val="000000"/>
          <w:sz w:val="28"/>
          <w:szCs w:val="28"/>
        </w:rPr>
        <w:t>и</w:t>
      </w:r>
      <w:r w:rsidR="003212A0" w:rsidRPr="00913AB1">
        <w:rPr>
          <w:color w:val="000000"/>
          <w:sz w:val="28"/>
          <w:szCs w:val="28"/>
        </w:rPr>
        <w:t xml:space="preserve"> антитерористичної операції, як</w:t>
      </w:r>
      <w:r w:rsidR="004C552A">
        <w:rPr>
          <w:color w:val="000000"/>
          <w:sz w:val="28"/>
          <w:szCs w:val="28"/>
        </w:rPr>
        <w:t>і</w:t>
      </w:r>
      <w:r w:rsidR="003212A0" w:rsidRPr="00913AB1">
        <w:rPr>
          <w:color w:val="000000"/>
          <w:sz w:val="28"/>
          <w:szCs w:val="28"/>
        </w:rPr>
        <w:t xml:space="preserve"> ма</w:t>
      </w:r>
      <w:r w:rsidR="004C552A">
        <w:rPr>
          <w:color w:val="000000"/>
          <w:sz w:val="28"/>
          <w:szCs w:val="28"/>
        </w:rPr>
        <w:t>ють</w:t>
      </w:r>
      <w:r w:rsidR="003212A0" w:rsidRPr="00913AB1">
        <w:rPr>
          <w:color w:val="000000"/>
          <w:sz w:val="28"/>
          <w:szCs w:val="28"/>
        </w:rPr>
        <w:t xml:space="preserve"> статус учасника бойових дій</w:t>
      </w:r>
      <w:r w:rsidR="003212A0">
        <w:rPr>
          <w:color w:val="000000"/>
          <w:sz w:val="28"/>
          <w:szCs w:val="28"/>
        </w:rPr>
        <w:t>,</w:t>
      </w:r>
      <w:r w:rsidR="003212A0" w:rsidRPr="00913AB1">
        <w:rPr>
          <w:color w:val="000000"/>
          <w:sz w:val="28"/>
          <w:szCs w:val="28"/>
        </w:rPr>
        <w:t xml:space="preserve"> ма</w:t>
      </w:r>
      <w:r w:rsidR="004C552A">
        <w:rPr>
          <w:color w:val="000000"/>
          <w:sz w:val="28"/>
          <w:szCs w:val="28"/>
        </w:rPr>
        <w:t>ють</w:t>
      </w:r>
      <w:r w:rsidR="003212A0" w:rsidRPr="00913AB1">
        <w:rPr>
          <w:color w:val="000000"/>
          <w:sz w:val="28"/>
          <w:szCs w:val="28"/>
        </w:rPr>
        <w:t xml:space="preserve"> право звернутися до управління соціального захисту населення за місцем реєстрації із заявою для отримання направлення до реабілітаційної установи.</w:t>
      </w:r>
      <w:r w:rsidR="003212A0">
        <w:rPr>
          <w:color w:val="000000"/>
          <w:sz w:val="28"/>
          <w:szCs w:val="28"/>
        </w:rPr>
        <w:t xml:space="preserve"> </w:t>
      </w:r>
    </w:p>
    <w:p w:rsidR="00E851BD" w:rsidRDefault="003212A0" w:rsidP="00E851BD">
      <w:pPr>
        <w:pStyle w:val="a3"/>
        <w:spacing w:before="0" w:beforeAutospacing="0" w:after="0" w:afterAutospacing="0"/>
        <w:ind w:firstLine="680"/>
        <w:jc w:val="both"/>
        <w:rPr>
          <w:sz w:val="28"/>
          <w:szCs w:val="28"/>
        </w:rPr>
      </w:pPr>
      <w:r>
        <w:rPr>
          <w:sz w:val="28"/>
          <w:szCs w:val="28"/>
        </w:rPr>
        <w:t xml:space="preserve"> </w:t>
      </w:r>
      <w:r w:rsidR="00E851BD" w:rsidRPr="0009733E">
        <w:rPr>
          <w:sz w:val="28"/>
          <w:szCs w:val="28"/>
        </w:rPr>
        <w:t>До заяви додається:</w:t>
      </w:r>
    </w:p>
    <w:p w:rsidR="00E851BD" w:rsidRDefault="00E851BD" w:rsidP="00E851BD">
      <w:pPr>
        <w:pStyle w:val="a3"/>
        <w:numPr>
          <w:ilvl w:val="0"/>
          <w:numId w:val="1"/>
        </w:numPr>
        <w:spacing w:before="0" w:beforeAutospacing="0" w:after="0" w:afterAutospacing="0"/>
        <w:jc w:val="both"/>
        <w:rPr>
          <w:sz w:val="28"/>
          <w:szCs w:val="28"/>
        </w:rPr>
      </w:pPr>
      <w:r w:rsidRPr="00FB2B10">
        <w:rPr>
          <w:sz w:val="28"/>
          <w:szCs w:val="28"/>
        </w:rPr>
        <w:t>копія посвідчення учасника бойових дій або інваліда війни;</w:t>
      </w:r>
    </w:p>
    <w:p w:rsidR="00E851BD" w:rsidRDefault="00E851BD" w:rsidP="00E851BD">
      <w:pPr>
        <w:pStyle w:val="a3"/>
        <w:numPr>
          <w:ilvl w:val="0"/>
          <w:numId w:val="1"/>
        </w:numPr>
        <w:spacing w:before="0" w:beforeAutospacing="0" w:after="0" w:afterAutospacing="0"/>
        <w:jc w:val="both"/>
        <w:rPr>
          <w:sz w:val="28"/>
          <w:szCs w:val="28"/>
        </w:rPr>
      </w:pPr>
      <w:r w:rsidRPr="00FB2B10">
        <w:rPr>
          <w:sz w:val="28"/>
          <w:szCs w:val="28"/>
        </w:rPr>
        <w:t>копія документа, що підтверджує безпосереднє залучення до виконання завдань антитерористичної о</w:t>
      </w:r>
      <w:r>
        <w:rPr>
          <w:sz w:val="28"/>
          <w:szCs w:val="28"/>
        </w:rPr>
        <w:t>перації в районах її проведення;</w:t>
      </w:r>
    </w:p>
    <w:p w:rsidR="00E851BD" w:rsidRPr="00FB2B10" w:rsidRDefault="00E851BD" w:rsidP="00E851BD">
      <w:pPr>
        <w:pStyle w:val="a3"/>
        <w:numPr>
          <w:ilvl w:val="0"/>
          <w:numId w:val="1"/>
        </w:numPr>
        <w:spacing w:before="0" w:beforeAutospacing="0" w:after="0" w:afterAutospacing="0"/>
        <w:jc w:val="both"/>
        <w:rPr>
          <w:sz w:val="28"/>
          <w:szCs w:val="28"/>
        </w:rPr>
      </w:pPr>
      <w:r>
        <w:rPr>
          <w:sz w:val="28"/>
          <w:szCs w:val="28"/>
        </w:rPr>
        <w:t>копія паспорту та ідентифікаційного коду.</w:t>
      </w:r>
    </w:p>
    <w:p w:rsidR="00913AB1" w:rsidRDefault="002312E5" w:rsidP="00F154FD">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w:t>
      </w:r>
      <w:r w:rsidR="00913AB1" w:rsidRPr="00913AB1">
        <w:rPr>
          <w:rFonts w:ascii="Times New Roman" w:eastAsia="Times New Roman" w:hAnsi="Times New Roman" w:cs="Times New Roman"/>
          <w:color w:val="000000"/>
          <w:sz w:val="28"/>
          <w:szCs w:val="28"/>
          <w:lang w:eastAsia="uk-UA"/>
        </w:rPr>
        <w:t xml:space="preserve">правлінням соціального захисту населення </w:t>
      </w:r>
      <w:r>
        <w:rPr>
          <w:rFonts w:ascii="Times New Roman" w:eastAsia="Times New Roman" w:hAnsi="Times New Roman" w:cs="Times New Roman"/>
          <w:color w:val="000000"/>
          <w:sz w:val="28"/>
          <w:szCs w:val="28"/>
          <w:lang w:eastAsia="uk-UA"/>
        </w:rPr>
        <w:t>Старобільської</w:t>
      </w:r>
      <w:r w:rsidR="00913AB1" w:rsidRPr="00913AB1">
        <w:rPr>
          <w:rFonts w:ascii="Times New Roman" w:eastAsia="Times New Roman" w:hAnsi="Times New Roman" w:cs="Times New Roman"/>
          <w:color w:val="000000"/>
          <w:sz w:val="28"/>
          <w:szCs w:val="28"/>
          <w:lang w:eastAsia="uk-UA"/>
        </w:rPr>
        <w:t xml:space="preserve"> районної державної адміністрації прийнято рішення про включення до переліку </w:t>
      </w:r>
      <w:r w:rsidR="004C552A">
        <w:rPr>
          <w:rFonts w:ascii="Times New Roman" w:eastAsia="Times New Roman" w:hAnsi="Times New Roman" w:cs="Times New Roman"/>
          <w:color w:val="000000"/>
          <w:sz w:val="28"/>
          <w:szCs w:val="28"/>
          <w:lang w:eastAsia="uk-UA"/>
        </w:rPr>
        <w:t>шість</w:t>
      </w:r>
      <w:r w:rsidR="00913AB1" w:rsidRPr="00913AB1">
        <w:rPr>
          <w:rFonts w:ascii="Times New Roman" w:eastAsia="Times New Roman" w:hAnsi="Times New Roman" w:cs="Times New Roman"/>
          <w:color w:val="000000"/>
          <w:sz w:val="28"/>
          <w:szCs w:val="28"/>
          <w:lang w:eastAsia="uk-UA"/>
        </w:rPr>
        <w:t xml:space="preserve"> оздоровчих закладів, які будуть надавати такі послуги для учасників антитерористичної операції.</w:t>
      </w:r>
    </w:p>
    <w:p w:rsidR="007552F0" w:rsidRDefault="007552F0" w:rsidP="007552F0">
      <w:pPr>
        <w:pStyle w:val="a3"/>
        <w:numPr>
          <w:ilvl w:val="0"/>
          <w:numId w:val="2"/>
        </w:numPr>
        <w:spacing w:before="0" w:beforeAutospacing="0" w:after="0" w:afterAutospacing="0"/>
        <w:jc w:val="both"/>
        <w:rPr>
          <w:sz w:val="28"/>
          <w:szCs w:val="28"/>
        </w:rPr>
      </w:pPr>
      <w:r w:rsidRPr="008B7A28">
        <w:rPr>
          <w:rStyle w:val="a4"/>
          <w:b w:val="0"/>
          <w:sz w:val="28"/>
          <w:szCs w:val="28"/>
        </w:rPr>
        <w:t>ДП “Південь-Курорт-Сервіс”</w:t>
      </w:r>
      <w:r w:rsidRPr="009F4F46">
        <w:rPr>
          <w:rStyle w:val="a4"/>
          <w:sz w:val="28"/>
          <w:szCs w:val="28"/>
        </w:rPr>
        <w:t xml:space="preserve"> санаторій </w:t>
      </w:r>
      <w:r w:rsidR="008B7A28">
        <w:rPr>
          <w:rStyle w:val="a4"/>
          <w:sz w:val="28"/>
          <w:szCs w:val="28"/>
        </w:rPr>
        <w:t>«ОРИЗОНТ»</w:t>
      </w:r>
      <w:r w:rsidRPr="009F4F46">
        <w:rPr>
          <w:rStyle w:val="a4"/>
          <w:sz w:val="28"/>
          <w:szCs w:val="28"/>
        </w:rPr>
        <w:t xml:space="preserve">” - </w:t>
      </w:r>
      <w:r w:rsidRPr="009F4F46">
        <w:rPr>
          <w:sz w:val="28"/>
          <w:szCs w:val="28"/>
        </w:rPr>
        <w:t xml:space="preserve">Одеська обл., Білгород - Дністровський район, </w:t>
      </w:r>
      <w:proofErr w:type="spellStart"/>
      <w:r w:rsidRPr="009F4F46">
        <w:rPr>
          <w:sz w:val="28"/>
          <w:szCs w:val="28"/>
        </w:rPr>
        <w:t>смт</w:t>
      </w:r>
      <w:proofErr w:type="spellEnd"/>
      <w:r w:rsidRPr="009F4F46">
        <w:rPr>
          <w:sz w:val="28"/>
          <w:szCs w:val="28"/>
        </w:rPr>
        <w:t xml:space="preserve">. </w:t>
      </w:r>
      <w:proofErr w:type="spellStart"/>
      <w:r w:rsidRPr="009F4F46">
        <w:rPr>
          <w:sz w:val="28"/>
          <w:szCs w:val="28"/>
        </w:rPr>
        <w:t>Сергіївка</w:t>
      </w:r>
      <w:proofErr w:type="spellEnd"/>
      <w:r>
        <w:rPr>
          <w:sz w:val="28"/>
          <w:szCs w:val="28"/>
        </w:rPr>
        <w:t>, вул. Гагаріна, 1а</w:t>
      </w:r>
      <w:r w:rsidRPr="009F4F46">
        <w:rPr>
          <w:sz w:val="28"/>
          <w:szCs w:val="28"/>
        </w:rPr>
        <w:t>;</w:t>
      </w:r>
    </w:p>
    <w:p w:rsidR="007552F0" w:rsidRPr="009F4F46" w:rsidRDefault="007552F0" w:rsidP="007552F0">
      <w:pPr>
        <w:pStyle w:val="a3"/>
        <w:numPr>
          <w:ilvl w:val="0"/>
          <w:numId w:val="2"/>
        </w:numPr>
        <w:spacing w:before="0" w:beforeAutospacing="0" w:after="0" w:afterAutospacing="0"/>
        <w:jc w:val="both"/>
        <w:rPr>
          <w:sz w:val="28"/>
          <w:szCs w:val="28"/>
        </w:rPr>
      </w:pPr>
      <w:r w:rsidRPr="008B7A28">
        <w:rPr>
          <w:rStyle w:val="a4"/>
          <w:b w:val="0"/>
          <w:sz w:val="28"/>
          <w:szCs w:val="28"/>
        </w:rPr>
        <w:t>ДП “Південь-Курорт-Сервіс”</w:t>
      </w:r>
      <w:r w:rsidRPr="009F4F46">
        <w:rPr>
          <w:rStyle w:val="a4"/>
          <w:sz w:val="28"/>
          <w:szCs w:val="28"/>
        </w:rPr>
        <w:t xml:space="preserve"> санаторій </w:t>
      </w:r>
      <w:r w:rsidR="008B7A28">
        <w:rPr>
          <w:rStyle w:val="a4"/>
          <w:sz w:val="28"/>
          <w:szCs w:val="28"/>
        </w:rPr>
        <w:t>«ЗОЛОТА НИВА»</w:t>
      </w:r>
      <w:r w:rsidRPr="009F4F46">
        <w:rPr>
          <w:rStyle w:val="a4"/>
          <w:sz w:val="28"/>
          <w:szCs w:val="28"/>
        </w:rPr>
        <w:t xml:space="preserve"> - </w:t>
      </w:r>
      <w:r w:rsidRPr="009F4F46">
        <w:rPr>
          <w:sz w:val="28"/>
          <w:szCs w:val="28"/>
        </w:rPr>
        <w:t xml:space="preserve">Одеська </w:t>
      </w:r>
      <w:r w:rsidR="009C179B">
        <w:rPr>
          <w:sz w:val="28"/>
          <w:szCs w:val="28"/>
        </w:rPr>
        <w:t>обл.</w:t>
      </w:r>
      <w:r w:rsidRPr="009F4F46">
        <w:rPr>
          <w:sz w:val="28"/>
          <w:szCs w:val="28"/>
        </w:rPr>
        <w:t xml:space="preserve">, Білгород - Дністровський район, </w:t>
      </w:r>
      <w:proofErr w:type="spellStart"/>
      <w:r w:rsidRPr="009F4F46">
        <w:rPr>
          <w:sz w:val="28"/>
          <w:szCs w:val="28"/>
        </w:rPr>
        <w:t>смт</w:t>
      </w:r>
      <w:proofErr w:type="spellEnd"/>
      <w:r w:rsidRPr="009F4F46">
        <w:rPr>
          <w:sz w:val="28"/>
          <w:szCs w:val="28"/>
        </w:rPr>
        <w:t xml:space="preserve">. </w:t>
      </w:r>
      <w:proofErr w:type="spellStart"/>
      <w:r w:rsidRPr="009F4F46">
        <w:rPr>
          <w:sz w:val="28"/>
          <w:szCs w:val="28"/>
        </w:rPr>
        <w:t>Сергіївка</w:t>
      </w:r>
      <w:proofErr w:type="spellEnd"/>
      <w:r>
        <w:rPr>
          <w:sz w:val="28"/>
          <w:szCs w:val="28"/>
        </w:rPr>
        <w:t>, вул. Чорноморська, 16</w:t>
      </w:r>
      <w:r w:rsidRPr="009F4F46">
        <w:rPr>
          <w:sz w:val="28"/>
          <w:szCs w:val="28"/>
        </w:rPr>
        <w:t>;</w:t>
      </w:r>
    </w:p>
    <w:p w:rsidR="007552F0" w:rsidRPr="009F4F46" w:rsidRDefault="007552F0" w:rsidP="007552F0">
      <w:pPr>
        <w:pStyle w:val="a3"/>
        <w:numPr>
          <w:ilvl w:val="0"/>
          <w:numId w:val="1"/>
        </w:numPr>
        <w:spacing w:before="0" w:beforeAutospacing="0" w:after="0" w:afterAutospacing="0"/>
        <w:jc w:val="both"/>
        <w:rPr>
          <w:sz w:val="28"/>
          <w:szCs w:val="28"/>
        </w:rPr>
      </w:pPr>
      <w:r w:rsidRPr="008B7A28">
        <w:rPr>
          <w:sz w:val="28"/>
          <w:szCs w:val="28"/>
        </w:rPr>
        <w:t>Міжгосподарський</w:t>
      </w:r>
      <w:r w:rsidRPr="009F4F46">
        <w:rPr>
          <w:b/>
          <w:sz w:val="28"/>
          <w:szCs w:val="28"/>
        </w:rPr>
        <w:t xml:space="preserve"> санаторій «</w:t>
      </w:r>
      <w:r w:rsidR="008B7A28">
        <w:rPr>
          <w:b/>
          <w:sz w:val="28"/>
          <w:szCs w:val="28"/>
        </w:rPr>
        <w:t>ТОКАРІ</w:t>
      </w:r>
      <w:r w:rsidRPr="009F4F46">
        <w:rPr>
          <w:b/>
          <w:sz w:val="28"/>
          <w:szCs w:val="28"/>
        </w:rPr>
        <w:t xml:space="preserve">» - </w:t>
      </w:r>
      <w:r w:rsidRPr="009F4F46">
        <w:rPr>
          <w:sz w:val="28"/>
          <w:szCs w:val="28"/>
        </w:rPr>
        <w:t xml:space="preserve">Сумська обл., м. Лебедин, </w:t>
      </w:r>
      <w:r w:rsidR="008B7A28">
        <w:rPr>
          <w:sz w:val="28"/>
          <w:szCs w:val="28"/>
        </w:rPr>
        <w:t xml:space="preserve">                </w:t>
      </w:r>
      <w:r w:rsidRPr="009F4F46">
        <w:rPr>
          <w:sz w:val="28"/>
          <w:szCs w:val="28"/>
        </w:rPr>
        <w:t>с. Токарі</w:t>
      </w:r>
      <w:r>
        <w:rPr>
          <w:sz w:val="28"/>
          <w:szCs w:val="28"/>
        </w:rPr>
        <w:t>, вул. Санаторна, 96;</w:t>
      </w:r>
    </w:p>
    <w:p w:rsidR="007552F0" w:rsidRPr="009F4F46" w:rsidRDefault="008B7A28" w:rsidP="007552F0">
      <w:pPr>
        <w:pStyle w:val="a3"/>
        <w:numPr>
          <w:ilvl w:val="0"/>
          <w:numId w:val="1"/>
        </w:numPr>
        <w:spacing w:before="0" w:beforeAutospacing="0" w:after="0" w:afterAutospacing="0"/>
        <w:jc w:val="both"/>
        <w:rPr>
          <w:b/>
          <w:sz w:val="28"/>
          <w:szCs w:val="28"/>
        </w:rPr>
      </w:pPr>
      <w:r w:rsidRPr="009C179B">
        <w:rPr>
          <w:sz w:val="28"/>
          <w:szCs w:val="28"/>
        </w:rPr>
        <w:t xml:space="preserve">ДП </w:t>
      </w:r>
      <w:r w:rsidRPr="004A2A0C">
        <w:rPr>
          <w:b/>
          <w:sz w:val="28"/>
          <w:szCs w:val="28"/>
        </w:rPr>
        <w:t>Санаторно-курортний комплекс</w:t>
      </w:r>
      <w:r>
        <w:rPr>
          <w:b/>
          <w:sz w:val="28"/>
          <w:szCs w:val="28"/>
        </w:rPr>
        <w:t xml:space="preserve"> «</w:t>
      </w:r>
      <w:r w:rsidR="009C179B">
        <w:rPr>
          <w:b/>
          <w:sz w:val="28"/>
          <w:szCs w:val="28"/>
        </w:rPr>
        <w:t>МОРШИНКУРОРТ</w:t>
      </w:r>
      <w:r w:rsidR="007552F0" w:rsidRPr="009F4F46">
        <w:rPr>
          <w:b/>
          <w:sz w:val="28"/>
          <w:szCs w:val="28"/>
        </w:rPr>
        <w:t>»</w:t>
      </w:r>
      <w:r>
        <w:rPr>
          <w:b/>
          <w:sz w:val="28"/>
          <w:szCs w:val="28"/>
        </w:rPr>
        <w:t xml:space="preserve"> </w:t>
      </w:r>
      <w:r w:rsidRPr="009C179B">
        <w:rPr>
          <w:sz w:val="28"/>
          <w:szCs w:val="28"/>
        </w:rPr>
        <w:t>ЗАТ ЛОЗ профспілок України «Укрпрофоздоровниця»</w:t>
      </w:r>
      <w:r w:rsidR="007552F0" w:rsidRPr="009F4F46">
        <w:rPr>
          <w:b/>
          <w:sz w:val="28"/>
          <w:szCs w:val="28"/>
        </w:rPr>
        <w:t xml:space="preserve"> </w:t>
      </w:r>
      <w:r w:rsidR="007552F0" w:rsidRPr="009F4F46">
        <w:rPr>
          <w:sz w:val="28"/>
          <w:szCs w:val="28"/>
        </w:rPr>
        <w:t>- Львів</w:t>
      </w:r>
      <w:r>
        <w:rPr>
          <w:sz w:val="28"/>
          <w:szCs w:val="28"/>
        </w:rPr>
        <w:t xml:space="preserve">ська </w:t>
      </w:r>
      <w:r w:rsidR="009C179B">
        <w:rPr>
          <w:sz w:val="28"/>
          <w:szCs w:val="28"/>
        </w:rPr>
        <w:t>обл.</w:t>
      </w:r>
      <w:r w:rsidR="007552F0" w:rsidRPr="009F4F46">
        <w:rPr>
          <w:sz w:val="28"/>
          <w:szCs w:val="28"/>
        </w:rPr>
        <w:t xml:space="preserve">, </w:t>
      </w:r>
      <w:r>
        <w:rPr>
          <w:sz w:val="28"/>
          <w:szCs w:val="28"/>
        </w:rPr>
        <w:t xml:space="preserve">                         м. Моршин, Паркова Площа</w:t>
      </w:r>
      <w:r w:rsidR="007552F0" w:rsidRPr="009F4F46">
        <w:rPr>
          <w:sz w:val="28"/>
          <w:szCs w:val="28"/>
        </w:rPr>
        <w:t xml:space="preserve">, </w:t>
      </w:r>
      <w:r>
        <w:rPr>
          <w:sz w:val="28"/>
          <w:szCs w:val="28"/>
        </w:rPr>
        <w:t>3;</w:t>
      </w:r>
    </w:p>
    <w:p w:rsidR="007552F0" w:rsidRDefault="008B7A28" w:rsidP="007552F0">
      <w:pPr>
        <w:pStyle w:val="a3"/>
        <w:numPr>
          <w:ilvl w:val="0"/>
          <w:numId w:val="1"/>
        </w:numPr>
        <w:spacing w:before="0" w:beforeAutospacing="0" w:after="0" w:afterAutospacing="0"/>
        <w:jc w:val="both"/>
        <w:rPr>
          <w:sz w:val="28"/>
          <w:szCs w:val="28"/>
        </w:rPr>
      </w:pPr>
      <w:r w:rsidRPr="009C179B">
        <w:rPr>
          <w:sz w:val="28"/>
          <w:szCs w:val="28"/>
        </w:rPr>
        <w:t>ТОВ «Оздоровчо-Профілактичний Комплекс «Планета здоров</w:t>
      </w:r>
      <w:r w:rsidRPr="009C179B">
        <w:rPr>
          <w:sz w:val="28"/>
          <w:szCs w:val="28"/>
          <w:lang w:val="ru-RU"/>
        </w:rPr>
        <w:t>’</w:t>
      </w:r>
      <w:r w:rsidRPr="009C179B">
        <w:rPr>
          <w:sz w:val="28"/>
          <w:szCs w:val="28"/>
        </w:rPr>
        <w:t>я»</w:t>
      </w:r>
      <w:r>
        <w:rPr>
          <w:b/>
          <w:sz w:val="28"/>
          <w:szCs w:val="28"/>
        </w:rPr>
        <w:t xml:space="preserve"> санаторій «ЖЕНЕВА»</w:t>
      </w:r>
      <w:r w:rsidR="007552F0">
        <w:rPr>
          <w:b/>
          <w:sz w:val="28"/>
          <w:szCs w:val="28"/>
        </w:rPr>
        <w:t xml:space="preserve"> - </w:t>
      </w:r>
      <w:r w:rsidR="009C179B">
        <w:rPr>
          <w:sz w:val="28"/>
          <w:szCs w:val="28"/>
        </w:rPr>
        <w:t>Львівська</w:t>
      </w:r>
      <w:r w:rsidR="007552F0" w:rsidRPr="009F4F46">
        <w:rPr>
          <w:sz w:val="28"/>
          <w:szCs w:val="28"/>
        </w:rPr>
        <w:t xml:space="preserve"> обл., </w:t>
      </w:r>
      <w:r w:rsidR="009C179B">
        <w:rPr>
          <w:sz w:val="28"/>
          <w:szCs w:val="28"/>
        </w:rPr>
        <w:t xml:space="preserve">м. Трускавець, вул. </w:t>
      </w:r>
      <w:proofErr w:type="spellStart"/>
      <w:r w:rsidR="009C179B">
        <w:rPr>
          <w:sz w:val="28"/>
          <w:szCs w:val="28"/>
        </w:rPr>
        <w:t>Суховоля</w:t>
      </w:r>
      <w:proofErr w:type="spellEnd"/>
      <w:r w:rsidR="009C179B">
        <w:rPr>
          <w:sz w:val="28"/>
          <w:szCs w:val="28"/>
        </w:rPr>
        <w:t>,61;</w:t>
      </w:r>
    </w:p>
    <w:p w:rsidR="007552F0" w:rsidRDefault="007552F0" w:rsidP="007552F0">
      <w:pPr>
        <w:pStyle w:val="a3"/>
        <w:numPr>
          <w:ilvl w:val="0"/>
          <w:numId w:val="1"/>
        </w:numPr>
        <w:spacing w:before="0" w:beforeAutospacing="0" w:after="0" w:afterAutospacing="0"/>
        <w:jc w:val="both"/>
        <w:rPr>
          <w:sz w:val="28"/>
          <w:szCs w:val="28"/>
        </w:rPr>
      </w:pPr>
      <w:r w:rsidRPr="00FB2B10">
        <w:rPr>
          <w:b/>
          <w:sz w:val="28"/>
          <w:szCs w:val="28"/>
        </w:rPr>
        <w:t xml:space="preserve">ТОВ </w:t>
      </w:r>
      <w:proofErr w:type="spellStart"/>
      <w:r w:rsidR="009C179B">
        <w:rPr>
          <w:b/>
          <w:sz w:val="28"/>
          <w:szCs w:val="28"/>
        </w:rPr>
        <w:t>Новопсковський</w:t>
      </w:r>
      <w:proofErr w:type="spellEnd"/>
      <w:r w:rsidR="009C179B">
        <w:rPr>
          <w:b/>
          <w:sz w:val="28"/>
          <w:szCs w:val="28"/>
        </w:rPr>
        <w:t xml:space="preserve"> санаторій «ПЕРЛИНА</w:t>
      </w:r>
      <w:r w:rsidRPr="00FB2B10">
        <w:rPr>
          <w:b/>
          <w:sz w:val="28"/>
          <w:szCs w:val="28"/>
        </w:rPr>
        <w:t>»</w:t>
      </w:r>
      <w:r>
        <w:rPr>
          <w:sz w:val="28"/>
          <w:szCs w:val="28"/>
        </w:rPr>
        <w:t xml:space="preserve"> - </w:t>
      </w:r>
      <w:r w:rsidR="009C179B">
        <w:rPr>
          <w:sz w:val="28"/>
          <w:szCs w:val="28"/>
        </w:rPr>
        <w:t>Луганська</w:t>
      </w:r>
      <w:r>
        <w:rPr>
          <w:sz w:val="28"/>
          <w:szCs w:val="28"/>
        </w:rPr>
        <w:t xml:space="preserve"> обл., </w:t>
      </w:r>
      <w:r w:rsidR="009C179B">
        <w:rPr>
          <w:sz w:val="28"/>
          <w:szCs w:val="28"/>
        </w:rPr>
        <w:t xml:space="preserve">                    </w:t>
      </w:r>
      <w:proofErr w:type="spellStart"/>
      <w:r w:rsidR="009C179B">
        <w:rPr>
          <w:sz w:val="28"/>
          <w:szCs w:val="28"/>
        </w:rPr>
        <w:t>смт</w:t>
      </w:r>
      <w:proofErr w:type="spellEnd"/>
      <w:r w:rsidR="009C179B">
        <w:rPr>
          <w:sz w:val="28"/>
          <w:szCs w:val="28"/>
        </w:rPr>
        <w:t xml:space="preserve">. </w:t>
      </w:r>
      <w:proofErr w:type="spellStart"/>
      <w:r w:rsidR="009C179B">
        <w:rPr>
          <w:sz w:val="28"/>
          <w:szCs w:val="28"/>
        </w:rPr>
        <w:t>Новопсков</w:t>
      </w:r>
      <w:proofErr w:type="spellEnd"/>
      <w:r w:rsidR="009C179B">
        <w:rPr>
          <w:sz w:val="28"/>
          <w:szCs w:val="28"/>
        </w:rPr>
        <w:t>, вул. Українська, 218</w:t>
      </w:r>
      <w:r>
        <w:rPr>
          <w:sz w:val="28"/>
          <w:szCs w:val="28"/>
        </w:rPr>
        <w:t>.</w:t>
      </w:r>
    </w:p>
    <w:p w:rsidR="00EB2784" w:rsidRDefault="00EB2784" w:rsidP="00EB2784">
      <w:pPr>
        <w:pStyle w:val="a3"/>
        <w:spacing w:before="0" w:beforeAutospacing="0" w:after="0" w:afterAutospacing="0"/>
        <w:ind w:firstLine="680"/>
        <w:jc w:val="both"/>
        <w:rPr>
          <w:sz w:val="28"/>
          <w:szCs w:val="28"/>
        </w:rPr>
      </w:pPr>
      <w:r>
        <w:rPr>
          <w:sz w:val="28"/>
          <w:szCs w:val="28"/>
        </w:rPr>
        <w:t>Запрошуємо учасників бойових дій - учасників антитерористичної реабілітації, які бажають пройти курс психологічної реабілітації, звертатися до районного управління соціального захисту населення.</w:t>
      </w:r>
    </w:p>
    <w:p w:rsidR="00EE3F5F" w:rsidRDefault="00EE3F5F" w:rsidP="00EE3F5F">
      <w:pPr>
        <w:tabs>
          <w:tab w:val="left" w:pos="8595"/>
        </w:tabs>
        <w:spacing w:after="0" w:line="240" w:lineRule="auto"/>
        <w:ind w:firstLine="709"/>
        <w:jc w:val="both"/>
        <w:rPr>
          <w:rFonts w:ascii="Times New Roman" w:hAnsi="Times New Roman" w:cs="Times New Roman"/>
          <w:snapToGrid w:val="0"/>
          <w:sz w:val="28"/>
          <w:szCs w:val="24"/>
        </w:rPr>
      </w:pPr>
      <w:r>
        <w:rPr>
          <w:rFonts w:ascii="Times New Roman" w:hAnsi="Times New Roman" w:cs="Times New Roman"/>
          <w:bCs/>
          <w:sz w:val="28"/>
          <w:szCs w:val="28"/>
        </w:rPr>
        <w:t>Для отримання більш детальної інформації необхідно звернутися до управління соціального захисту населення за адресою: вул. Центральна, 36, кабінет 103 або за телефоном 0958831812.</w:t>
      </w:r>
      <w:r>
        <w:rPr>
          <w:rFonts w:ascii="Times New Roman" w:hAnsi="Times New Roman" w:cs="Times New Roman"/>
          <w:snapToGrid w:val="0"/>
          <w:sz w:val="28"/>
          <w:szCs w:val="24"/>
        </w:rPr>
        <w:t xml:space="preserve"> </w:t>
      </w:r>
    </w:p>
    <w:p w:rsidR="007552F0" w:rsidRDefault="007552F0" w:rsidP="007552F0">
      <w:pPr>
        <w:spacing w:after="0"/>
      </w:pPr>
      <w:bookmarkStart w:id="0" w:name="_GoBack"/>
      <w:bookmarkEnd w:id="0"/>
    </w:p>
    <w:sectPr w:rsidR="007552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D59C6"/>
    <w:multiLevelType w:val="hybridMultilevel"/>
    <w:tmpl w:val="1758FB60"/>
    <w:lvl w:ilvl="0" w:tplc="1BA4BD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89410D"/>
    <w:multiLevelType w:val="hybridMultilevel"/>
    <w:tmpl w:val="4EEE6160"/>
    <w:lvl w:ilvl="0" w:tplc="A888D6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A1"/>
    <w:rsid w:val="002312E5"/>
    <w:rsid w:val="00257130"/>
    <w:rsid w:val="003212A0"/>
    <w:rsid w:val="003D27A1"/>
    <w:rsid w:val="004A2A0C"/>
    <w:rsid w:val="004C552A"/>
    <w:rsid w:val="005C6E88"/>
    <w:rsid w:val="006366A9"/>
    <w:rsid w:val="00717E2F"/>
    <w:rsid w:val="007552F0"/>
    <w:rsid w:val="008B7A28"/>
    <w:rsid w:val="00913AB1"/>
    <w:rsid w:val="009C179B"/>
    <w:rsid w:val="00DD3C4B"/>
    <w:rsid w:val="00DE4964"/>
    <w:rsid w:val="00E851BD"/>
    <w:rsid w:val="00EB2784"/>
    <w:rsid w:val="00EE3F5F"/>
    <w:rsid w:val="00F154FD"/>
    <w:rsid w:val="00F67F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A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D3C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A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D3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50520">
      <w:bodyDiv w:val="1"/>
      <w:marLeft w:val="0"/>
      <w:marRight w:val="0"/>
      <w:marTop w:val="0"/>
      <w:marBottom w:val="0"/>
      <w:divBdr>
        <w:top w:val="none" w:sz="0" w:space="0" w:color="auto"/>
        <w:left w:val="none" w:sz="0" w:space="0" w:color="auto"/>
        <w:bottom w:val="none" w:sz="0" w:space="0" w:color="auto"/>
        <w:right w:val="none" w:sz="0" w:space="0" w:color="auto"/>
      </w:divBdr>
    </w:div>
    <w:div w:id="11107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1762</Words>
  <Characters>1005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2020-08-21T09:53:00Z</cp:lastPrinted>
  <dcterms:created xsi:type="dcterms:W3CDTF">2020-08-21T05:46:00Z</dcterms:created>
  <dcterms:modified xsi:type="dcterms:W3CDTF">2020-09-09T10:12:00Z</dcterms:modified>
</cp:coreProperties>
</file>