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8E" w:rsidRDefault="0074098E" w:rsidP="002B7459">
      <w:pPr>
        <w:pStyle w:val="a8"/>
        <w:tabs>
          <w:tab w:val="left" w:pos="993"/>
        </w:tabs>
        <w:jc w:val="left"/>
        <w:rPr>
          <w:b/>
          <w:szCs w:val="48"/>
          <w:lang w:val="ru-RU"/>
        </w:rPr>
      </w:pPr>
    </w:p>
    <w:p w:rsidR="0074098E" w:rsidRPr="00040899" w:rsidRDefault="0074098E" w:rsidP="0074098E">
      <w:pPr>
        <w:pStyle w:val="a8"/>
        <w:tabs>
          <w:tab w:val="left" w:pos="993"/>
          <w:tab w:val="left" w:pos="6413"/>
        </w:tabs>
        <w:jc w:val="left"/>
        <w:rPr>
          <w:sz w:val="28"/>
          <w:szCs w:val="28"/>
          <w:lang w:val="ru-RU"/>
        </w:rPr>
      </w:pPr>
      <w:r>
        <w:rPr>
          <w:b/>
          <w:szCs w:val="48"/>
          <w:lang w:val="ru-RU"/>
        </w:rPr>
        <w:tab/>
      </w:r>
      <w:r>
        <w:rPr>
          <w:b/>
          <w:szCs w:val="48"/>
          <w:lang w:val="ru-RU"/>
        </w:rPr>
        <w:tab/>
        <w:t xml:space="preserve">                </w:t>
      </w:r>
      <w:r w:rsidRPr="00040899">
        <w:rPr>
          <w:sz w:val="28"/>
          <w:szCs w:val="28"/>
          <w:lang w:val="ru-RU"/>
        </w:rPr>
        <w:t>Проект</w:t>
      </w:r>
    </w:p>
    <w:p w:rsidR="0074098E" w:rsidRPr="00040899" w:rsidRDefault="0074098E" w:rsidP="0074098E">
      <w:pPr>
        <w:pStyle w:val="a8"/>
        <w:tabs>
          <w:tab w:val="left" w:pos="993"/>
        </w:tabs>
        <w:rPr>
          <w:szCs w:val="48"/>
          <w:lang w:val="ru-RU"/>
        </w:rPr>
      </w:pPr>
    </w:p>
    <w:p w:rsidR="0074098E" w:rsidRPr="00214EBC" w:rsidRDefault="0074098E" w:rsidP="0074098E">
      <w:pPr>
        <w:pStyle w:val="a8"/>
        <w:tabs>
          <w:tab w:val="left" w:pos="993"/>
        </w:tabs>
        <w:rPr>
          <w:b/>
          <w:szCs w:val="48"/>
          <w:lang w:val="ru-RU"/>
        </w:rPr>
      </w:pPr>
    </w:p>
    <w:p w:rsidR="0074098E" w:rsidRDefault="0074098E" w:rsidP="0074098E">
      <w:pPr>
        <w:pStyle w:val="a8"/>
        <w:tabs>
          <w:tab w:val="left" w:pos="993"/>
        </w:tabs>
        <w:rPr>
          <w:b/>
          <w:szCs w:val="48"/>
        </w:rPr>
      </w:pPr>
    </w:p>
    <w:p w:rsidR="0074098E" w:rsidRDefault="0074098E" w:rsidP="0074098E">
      <w:pPr>
        <w:pStyle w:val="a8"/>
        <w:tabs>
          <w:tab w:val="left" w:pos="993"/>
        </w:tabs>
        <w:rPr>
          <w:b/>
          <w:szCs w:val="48"/>
          <w:lang w:val="ru-RU"/>
        </w:rPr>
      </w:pPr>
    </w:p>
    <w:p w:rsidR="00942DE0" w:rsidRDefault="00942DE0" w:rsidP="0074098E">
      <w:pPr>
        <w:pStyle w:val="a8"/>
        <w:tabs>
          <w:tab w:val="left" w:pos="993"/>
        </w:tabs>
        <w:rPr>
          <w:b/>
          <w:szCs w:val="48"/>
          <w:lang w:val="ru-RU"/>
        </w:rPr>
      </w:pPr>
    </w:p>
    <w:p w:rsidR="00942DE0" w:rsidRDefault="00942DE0" w:rsidP="0074098E">
      <w:pPr>
        <w:pStyle w:val="a8"/>
        <w:tabs>
          <w:tab w:val="left" w:pos="993"/>
        </w:tabs>
        <w:rPr>
          <w:b/>
          <w:szCs w:val="48"/>
          <w:lang w:val="ru-RU"/>
        </w:rPr>
      </w:pPr>
    </w:p>
    <w:p w:rsidR="00942DE0" w:rsidRPr="00942DE0" w:rsidRDefault="00942DE0" w:rsidP="0074098E">
      <w:pPr>
        <w:pStyle w:val="a8"/>
        <w:tabs>
          <w:tab w:val="left" w:pos="993"/>
        </w:tabs>
        <w:rPr>
          <w:b/>
          <w:szCs w:val="48"/>
          <w:lang w:val="ru-RU"/>
        </w:rPr>
      </w:pPr>
    </w:p>
    <w:p w:rsidR="0074098E" w:rsidRDefault="0074098E" w:rsidP="0074098E">
      <w:pPr>
        <w:pStyle w:val="a8"/>
        <w:tabs>
          <w:tab w:val="left" w:pos="993"/>
        </w:tabs>
        <w:rPr>
          <w:b/>
          <w:szCs w:val="48"/>
        </w:rPr>
      </w:pPr>
    </w:p>
    <w:p w:rsidR="0074098E" w:rsidRPr="00A5257D" w:rsidRDefault="0074098E" w:rsidP="0074098E">
      <w:pPr>
        <w:pStyle w:val="a8"/>
        <w:tabs>
          <w:tab w:val="left" w:pos="993"/>
        </w:tabs>
        <w:rPr>
          <w:b/>
          <w:szCs w:val="48"/>
        </w:rPr>
      </w:pPr>
      <w:r>
        <w:rPr>
          <w:b/>
          <w:szCs w:val="48"/>
        </w:rPr>
        <w:t xml:space="preserve">Програма </w:t>
      </w:r>
      <w:r w:rsidRPr="00A5257D">
        <w:rPr>
          <w:b/>
          <w:szCs w:val="48"/>
        </w:rPr>
        <w:t xml:space="preserve">формування позитивного  іміджу та залучення інвестицій у соціально-економічний розвиток Старобільського </w:t>
      </w:r>
      <w:r>
        <w:rPr>
          <w:b/>
          <w:szCs w:val="48"/>
        </w:rPr>
        <w:t>району</w:t>
      </w:r>
    </w:p>
    <w:p w:rsidR="0074098E" w:rsidRPr="00A5257D" w:rsidRDefault="0074098E" w:rsidP="0074098E">
      <w:pPr>
        <w:pStyle w:val="a8"/>
        <w:tabs>
          <w:tab w:val="left" w:pos="993"/>
        </w:tabs>
        <w:rPr>
          <w:b/>
          <w:szCs w:val="48"/>
        </w:rPr>
      </w:pPr>
      <w:r w:rsidRPr="00A5257D">
        <w:rPr>
          <w:b/>
          <w:szCs w:val="48"/>
        </w:rPr>
        <w:t>на 201</w:t>
      </w:r>
      <w:r>
        <w:rPr>
          <w:b/>
          <w:szCs w:val="48"/>
          <w:lang w:val="ru-RU"/>
        </w:rPr>
        <w:t>8</w:t>
      </w:r>
      <w:r w:rsidRPr="00A5257D">
        <w:rPr>
          <w:b/>
          <w:szCs w:val="48"/>
        </w:rPr>
        <w:t xml:space="preserve"> – 20</w:t>
      </w:r>
      <w:r>
        <w:rPr>
          <w:b/>
          <w:szCs w:val="48"/>
        </w:rPr>
        <w:t>2</w:t>
      </w:r>
      <w:r>
        <w:rPr>
          <w:b/>
          <w:szCs w:val="48"/>
          <w:lang w:val="ru-RU"/>
        </w:rPr>
        <w:t>1</w:t>
      </w:r>
      <w:r w:rsidRPr="00A5257D">
        <w:rPr>
          <w:b/>
          <w:szCs w:val="48"/>
        </w:rPr>
        <w:t xml:space="preserve"> роки</w:t>
      </w:r>
    </w:p>
    <w:p w:rsidR="0074098E" w:rsidRDefault="0074098E" w:rsidP="0074098E">
      <w:pPr>
        <w:pStyle w:val="3"/>
        <w:jc w:val="center"/>
        <w:rPr>
          <w:szCs w:val="28"/>
          <w:highlight w:val="yellow"/>
          <w:lang w:val="uk-UA"/>
        </w:rPr>
      </w:pPr>
    </w:p>
    <w:p w:rsidR="0074098E" w:rsidRPr="00525090" w:rsidRDefault="0074098E" w:rsidP="0074098E">
      <w:pPr>
        <w:rPr>
          <w:highlight w:val="yellow"/>
          <w:lang w:val="uk-UA"/>
        </w:rPr>
      </w:pPr>
    </w:p>
    <w:p w:rsidR="0074098E" w:rsidRPr="00104B7B" w:rsidRDefault="0074098E" w:rsidP="0074098E">
      <w:pPr>
        <w:rPr>
          <w:highlight w:val="yellow"/>
          <w:lang w:val="uk-UA"/>
        </w:rPr>
      </w:pPr>
    </w:p>
    <w:p w:rsidR="0074098E" w:rsidRPr="00104B7B" w:rsidRDefault="0074098E" w:rsidP="0074098E">
      <w:pPr>
        <w:rPr>
          <w:highlight w:val="yellow"/>
          <w:lang w:val="uk-UA"/>
        </w:rPr>
      </w:pPr>
    </w:p>
    <w:p w:rsidR="0074098E" w:rsidRPr="00104B7B" w:rsidRDefault="0074098E" w:rsidP="0074098E">
      <w:pPr>
        <w:rPr>
          <w:highlight w:val="yellow"/>
          <w:lang w:val="uk-UA"/>
        </w:rPr>
      </w:pPr>
    </w:p>
    <w:p w:rsidR="0074098E" w:rsidRPr="00104B7B" w:rsidRDefault="0074098E" w:rsidP="0074098E">
      <w:pPr>
        <w:rPr>
          <w:highlight w:val="yellow"/>
          <w:lang w:val="uk-UA"/>
        </w:rPr>
      </w:pPr>
    </w:p>
    <w:p w:rsidR="0074098E" w:rsidRPr="00104B7B" w:rsidRDefault="0074098E" w:rsidP="0074098E">
      <w:pPr>
        <w:rPr>
          <w:highlight w:val="yellow"/>
          <w:lang w:val="uk-UA"/>
        </w:rPr>
      </w:pPr>
    </w:p>
    <w:p w:rsidR="0074098E" w:rsidRPr="00104B7B" w:rsidRDefault="0074098E" w:rsidP="0074098E">
      <w:pPr>
        <w:rPr>
          <w:highlight w:val="yellow"/>
          <w:lang w:val="uk-UA"/>
        </w:rPr>
      </w:pPr>
    </w:p>
    <w:p w:rsidR="0074098E" w:rsidRPr="00104B7B" w:rsidRDefault="0074098E" w:rsidP="0074098E">
      <w:pPr>
        <w:rPr>
          <w:highlight w:val="yellow"/>
          <w:lang w:val="uk-UA"/>
        </w:rPr>
      </w:pPr>
    </w:p>
    <w:p w:rsidR="0074098E" w:rsidRDefault="0074098E" w:rsidP="0074098E">
      <w:pPr>
        <w:rPr>
          <w:highlight w:val="yellow"/>
          <w:lang w:val="uk-UA"/>
        </w:rPr>
      </w:pPr>
    </w:p>
    <w:p w:rsidR="0074098E" w:rsidRDefault="0074098E" w:rsidP="0074098E">
      <w:pPr>
        <w:rPr>
          <w:highlight w:val="yellow"/>
          <w:lang w:val="uk-UA"/>
        </w:rPr>
      </w:pPr>
    </w:p>
    <w:p w:rsidR="0074098E" w:rsidRDefault="0074098E" w:rsidP="0074098E">
      <w:pPr>
        <w:rPr>
          <w:highlight w:val="yellow"/>
          <w:lang w:val="uk-UA"/>
        </w:rPr>
      </w:pPr>
    </w:p>
    <w:p w:rsidR="002B7459" w:rsidRDefault="002B7459" w:rsidP="0074098E">
      <w:pPr>
        <w:rPr>
          <w:highlight w:val="yellow"/>
          <w:lang w:val="uk-UA"/>
        </w:rPr>
      </w:pPr>
    </w:p>
    <w:p w:rsidR="002B7459" w:rsidRDefault="002B7459" w:rsidP="0074098E">
      <w:pPr>
        <w:rPr>
          <w:highlight w:val="yellow"/>
          <w:lang w:val="uk-UA"/>
        </w:rPr>
      </w:pPr>
    </w:p>
    <w:p w:rsidR="0074098E" w:rsidRDefault="0074098E" w:rsidP="0074098E">
      <w:pPr>
        <w:rPr>
          <w:highlight w:val="yellow"/>
          <w:lang w:val="uk-UA"/>
        </w:rPr>
      </w:pPr>
    </w:p>
    <w:p w:rsidR="0074098E" w:rsidRPr="002B7459" w:rsidRDefault="0074098E" w:rsidP="002B7459">
      <w:pPr>
        <w:pStyle w:val="a8"/>
        <w:tabs>
          <w:tab w:val="left" w:pos="993"/>
        </w:tabs>
        <w:rPr>
          <w:sz w:val="28"/>
          <w:szCs w:val="28"/>
          <w:lang w:val="ru-RU"/>
        </w:rPr>
      </w:pPr>
      <w:r w:rsidRPr="00740DCB">
        <w:rPr>
          <w:sz w:val="28"/>
          <w:szCs w:val="28"/>
        </w:rPr>
        <w:t>2018 рік</w:t>
      </w:r>
    </w:p>
    <w:p w:rsidR="002B7459" w:rsidRPr="00CB0417" w:rsidRDefault="002B7459" w:rsidP="0074098E">
      <w:pPr>
        <w:pStyle w:val="HTML"/>
        <w:ind w:firstLine="5040"/>
        <w:rPr>
          <w:rFonts w:ascii="Times New Roman" w:hAnsi="Times New Roman"/>
          <w:szCs w:val="28"/>
          <w:lang w:val="uk-UA"/>
        </w:rPr>
      </w:pPr>
    </w:p>
    <w:p w:rsidR="0074098E" w:rsidRPr="0074098E" w:rsidRDefault="002B7459" w:rsidP="002B7459">
      <w:pPr>
        <w:pStyle w:val="HTML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                                               </w:t>
      </w:r>
      <w:r w:rsidR="00942DE0">
        <w:rPr>
          <w:rFonts w:ascii="Times New Roman" w:hAnsi="Times New Roman"/>
          <w:b/>
          <w:szCs w:val="28"/>
          <w:lang w:val="uk-UA"/>
        </w:rPr>
        <w:t xml:space="preserve">  </w:t>
      </w:r>
      <w:r w:rsidR="0074098E" w:rsidRPr="0074098E">
        <w:rPr>
          <w:rFonts w:ascii="Times New Roman" w:hAnsi="Times New Roman"/>
          <w:b/>
          <w:szCs w:val="28"/>
          <w:lang w:val="uk-UA"/>
        </w:rPr>
        <w:t>ПАСПОРТ</w:t>
      </w:r>
    </w:p>
    <w:p w:rsidR="0074098E" w:rsidRPr="0074098E" w:rsidRDefault="002B7459" w:rsidP="002B7459">
      <w:pPr>
        <w:pStyle w:val="HTML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                                </w:t>
      </w:r>
      <w:r w:rsidR="00942DE0">
        <w:rPr>
          <w:rFonts w:ascii="Times New Roman" w:hAnsi="Times New Roman"/>
          <w:b/>
          <w:szCs w:val="28"/>
          <w:lang w:val="uk-UA"/>
        </w:rPr>
        <w:t xml:space="preserve">  </w:t>
      </w:r>
      <w:r>
        <w:rPr>
          <w:rFonts w:ascii="Times New Roman" w:hAnsi="Times New Roman"/>
          <w:b/>
          <w:szCs w:val="28"/>
          <w:lang w:val="uk-UA"/>
        </w:rPr>
        <w:t xml:space="preserve"> </w:t>
      </w:r>
      <w:r w:rsidR="0074098E" w:rsidRPr="0074098E">
        <w:rPr>
          <w:rFonts w:ascii="Times New Roman" w:hAnsi="Times New Roman"/>
          <w:b/>
          <w:szCs w:val="28"/>
          <w:lang w:val="uk-UA"/>
        </w:rPr>
        <w:t>районної цільової Програми</w:t>
      </w:r>
    </w:p>
    <w:p w:rsidR="0074098E" w:rsidRPr="0074098E" w:rsidRDefault="0074098E" w:rsidP="0074098E">
      <w:pPr>
        <w:pStyle w:val="HTML"/>
        <w:rPr>
          <w:rFonts w:ascii="Times New Roman" w:hAnsi="Times New Roman"/>
          <w:szCs w:val="28"/>
          <w:lang w:val="uk-UA"/>
        </w:rPr>
      </w:pPr>
    </w:p>
    <w:p w:rsidR="0074098E" w:rsidRPr="0074098E" w:rsidRDefault="0074098E" w:rsidP="0074098E">
      <w:pPr>
        <w:pStyle w:val="HTML"/>
        <w:jc w:val="both"/>
        <w:rPr>
          <w:rFonts w:ascii="Times New Roman" w:hAnsi="Times New Roman"/>
          <w:szCs w:val="28"/>
          <w:u w:val="single"/>
          <w:lang w:val="uk-UA"/>
        </w:rPr>
      </w:pPr>
      <w:r w:rsidRPr="0074098E">
        <w:rPr>
          <w:rFonts w:ascii="Times New Roman" w:hAnsi="Times New Roman"/>
          <w:szCs w:val="28"/>
          <w:lang w:val="uk-UA"/>
        </w:rPr>
        <w:t xml:space="preserve">1. Назва Програми:  </w:t>
      </w:r>
      <w:r w:rsidRPr="0074098E">
        <w:rPr>
          <w:rFonts w:ascii="Times New Roman" w:hAnsi="Times New Roman"/>
          <w:szCs w:val="28"/>
          <w:u w:val="single"/>
          <w:lang w:val="uk-UA"/>
        </w:rPr>
        <w:t xml:space="preserve">Програма формування позитивного іміджу та залучення інвестицій у соціально-економічний розвиток Старобільського району на 2018-2021 роки </w:t>
      </w:r>
    </w:p>
    <w:p w:rsidR="0074098E" w:rsidRPr="0074098E" w:rsidRDefault="0074098E" w:rsidP="0074098E">
      <w:pPr>
        <w:pStyle w:val="HTML"/>
        <w:jc w:val="both"/>
        <w:rPr>
          <w:rFonts w:ascii="Times New Roman" w:hAnsi="Times New Roman"/>
          <w:szCs w:val="28"/>
          <w:lang w:val="uk-UA"/>
        </w:rPr>
      </w:pPr>
    </w:p>
    <w:p w:rsidR="0074098E" w:rsidRPr="00A0284E" w:rsidRDefault="0074098E" w:rsidP="0074098E">
      <w:pPr>
        <w:pStyle w:val="HTML"/>
        <w:jc w:val="both"/>
        <w:rPr>
          <w:rFonts w:ascii="Times New Roman" w:hAnsi="Times New Roman"/>
          <w:lang w:val="uk-UA" w:eastAsia="en-US"/>
        </w:rPr>
      </w:pPr>
      <w:r w:rsidRPr="0074098E">
        <w:rPr>
          <w:rFonts w:ascii="Times New Roman" w:hAnsi="Times New Roman"/>
          <w:szCs w:val="28"/>
          <w:lang w:val="uk-UA"/>
        </w:rPr>
        <w:t xml:space="preserve">2. Підстава для розроблення: </w:t>
      </w:r>
      <w:r w:rsidR="00A0284E">
        <w:rPr>
          <w:rFonts w:ascii="Times New Roman" w:hAnsi="Times New Roman"/>
          <w:lang w:val="uk-UA" w:eastAsia="en-US"/>
        </w:rPr>
        <w:t>Закон</w:t>
      </w:r>
      <w:r w:rsidR="00A0284E" w:rsidRPr="0074098E">
        <w:rPr>
          <w:rFonts w:ascii="Times New Roman" w:hAnsi="Times New Roman"/>
          <w:lang w:val="uk-UA" w:eastAsia="en-US"/>
        </w:rPr>
        <w:t xml:space="preserve"> України «Про місцеві державні адміністрації», «Про місцеве самоврядування в Україні», «Про засади внутрішньої і зовнішньої політики», «Про і</w:t>
      </w:r>
      <w:r w:rsidR="00A0284E">
        <w:rPr>
          <w:rFonts w:ascii="Times New Roman" w:hAnsi="Times New Roman"/>
          <w:lang w:val="uk-UA" w:eastAsia="en-US"/>
        </w:rPr>
        <w:t xml:space="preserve">нвестиційну діяльність», Указ </w:t>
      </w:r>
      <w:r w:rsidR="00A0284E" w:rsidRPr="0074098E">
        <w:rPr>
          <w:rFonts w:ascii="Times New Roman" w:hAnsi="Times New Roman"/>
          <w:lang w:val="uk-UA" w:eastAsia="en-US"/>
        </w:rPr>
        <w:t xml:space="preserve">Президента України від 18 вересня 1996 року № 841 «Про заходи щодо вдосконалення координації діяльності органів виконавчої влади у сфері зовнішніх зносин», від 19 квітня 2003 року № 339/2003 «Про День Європи», «Порядку розроблення, затвердження районних цільових програм, їх фінансування і моніторингу», затвердженого рішенням сесії Старобільської районної ради від 10 липня 2012 року №17/7. </w:t>
      </w:r>
      <w:r w:rsidRPr="00A0284E">
        <w:rPr>
          <w:rFonts w:ascii="Times New Roman" w:hAnsi="Times New Roman"/>
          <w:szCs w:val="28"/>
          <w:lang w:val="uk-UA"/>
        </w:rPr>
        <w:t xml:space="preserve">Розпорядження голови райдержадміністрації №  78   від  23.02.2018р.           </w:t>
      </w:r>
    </w:p>
    <w:p w:rsidR="0074098E" w:rsidRPr="00A0284E" w:rsidRDefault="0074098E" w:rsidP="0074098E">
      <w:pPr>
        <w:pStyle w:val="HTML"/>
        <w:jc w:val="both"/>
        <w:rPr>
          <w:rFonts w:ascii="Times New Roman" w:hAnsi="Times New Roman"/>
          <w:szCs w:val="28"/>
          <w:lang w:val="uk-UA"/>
        </w:rPr>
      </w:pPr>
    </w:p>
    <w:p w:rsidR="0074098E" w:rsidRPr="0074098E" w:rsidRDefault="0074098E" w:rsidP="0074098E">
      <w:pPr>
        <w:pStyle w:val="HTML"/>
        <w:rPr>
          <w:rFonts w:ascii="Times New Roman" w:hAnsi="Times New Roman"/>
          <w:szCs w:val="28"/>
          <w:lang w:val="uk-UA"/>
        </w:rPr>
      </w:pPr>
      <w:r w:rsidRPr="0074098E">
        <w:rPr>
          <w:rFonts w:ascii="Times New Roman" w:hAnsi="Times New Roman"/>
          <w:szCs w:val="28"/>
          <w:lang w:val="uk-UA"/>
        </w:rPr>
        <w:t xml:space="preserve">3. Програма затверджена: </w:t>
      </w:r>
    </w:p>
    <w:p w:rsidR="0074098E" w:rsidRDefault="0074098E" w:rsidP="0074098E">
      <w:pPr>
        <w:pStyle w:val="HTML"/>
        <w:rPr>
          <w:rFonts w:ascii="Times New Roman" w:hAnsi="Times New Roman"/>
          <w:szCs w:val="28"/>
          <w:lang w:val="uk-UA"/>
        </w:rPr>
      </w:pPr>
      <w:r w:rsidRPr="0074098E">
        <w:rPr>
          <w:rFonts w:ascii="Times New Roman" w:hAnsi="Times New Roman"/>
          <w:szCs w:val="28"/>
          <w:lang w:val="uk-UA"/>
        </w:rPr>
        <w:t>Рішенням сесії Старобільської районної ради від ___________ №_______</w:t>
      </w:r>
    </w:p>
    <w:p w:rsidR="002B7459" w:rsidRPr="0074098E" w:rsidRDefault="002B7459" w:rsidP="0074098E">
      <w:pPr>
        <w:pStyle w:val="HTML"/>
        <w:rPr>
          <w:rFonts w:ascii="Times New Roman" w:hAnsi="Times New Roman"/>
          <w:szCs w:val="28"/>
          <w:lang w:val="uk-UA"/>
        </w:rPr>
      </w:pPr>
    </w:p>
    <w:p w:rsidR="0074098E" w:rsidRDefault="00553816" w:rsidP="0074098E">
      <w:pPr>
        <w:pStyle w:val="HTML"/>
        <w:rPr>
          <w:rFonts w:ascii="Times New Roman" w:hAnsi="Times New Roman"/>
          <w:szCs w:val="28"/>
          <w:lang w:val="uk-UA" w:eastAsia="en-US"/>
        </w:rPr>
      </w:pPr>
      <w:r>
        <w:rPr>
          <w:rFonts w:ascii="Times New Roman" w:hAnsi="Times New Roman"/>
          <w:szCs w:val="28"/>
          <w:lang w:val="uk-UA"/>
        </w:rPr>
        <w:t>4. Розробники</w:t>
      </w:r>
      <w:r w:rsidRPr="00553816">
        <w:rPr>
          <w:rFonts w:ascii="Times New Roman" w:hAnsi="Times New Roman"/>
          <w:szCs w:val="28"/>
          <w:lang w:val="uk-UA"/>
        </w:rPr>
        <w:t xml:space="preserve">: </w:t>
      </w:r>
      <w:r w:rsidRPr="0074098E">
        <w:rPr>
          <w:rFonts w:ascii="Times New Roman" w:hAnsi="Times New Roman"/>
          <w:szCs w:val="28"/>
          <w:lang w:val="uk-UA"/>
        </w:rPr>
        <w:t>в</w:t>
      </w:r>
      <w:r w:rsidRPr="0074098E">
        <w:rPr>
          <w:rFonts w:ascii="Times New Roman" w:hAnsi="Times New Roman"/>
          <w:szCs w:val="28"/>
          <w:lang w:val="uk-UA" w:eastAsia="en-US"/>
        </w:rPr>
        <w:t>ідділ економічного розвитку, інфраструктури та торгівлі, сектор комунікацій з громадськістю</w:t>
      </w:r>
      <w:r>
        <w:rPr>
          <w:rFonts w:ascii="Times New Roman" w:hAnsi="Times New Roman"/>
          <w:szCs w:val="28"/>
          <w:lang w:val="uk-UA" w:eastAsia="en-US"/>
        </w:rPr>
        <w:t>.</w:t>
      </w:r>
    </w:p>
    <w:p w:rsidR="002B7459" w:rsidRPr="00553816" w:rsidRDefault="002B7459" w:rsidP="0074098E">
      <w:pPr>
        <w:pStyle w:val="HTML"/>
        <w:rPr>
          <w:rFonts w:ascii="Times New Roman" w:hAnsi="Times New Roman"/>
          <w:szCs w:val="28"/>
          <w:lang w:val="uk-UA"/>
        </w:rPr>
      </w:pPr>
    </w:p>
    <w:p w:rsidR="0074098E" w:rsidRPr="0074098E" w:rsidRDefault="00553816" w:rsidP="0074098E">
      <w:pPr>
        <w:pStyle w:val="HTML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5</w:t>
      </w:r>
      <w:r w:rsidR="0074098E" w:rsidRPr="0074098E">
        <w:rPr>
          <w:rFonts w:ascii="Times New Roman" w:hAnsi="Times New Roman"/>
          <w:szCs w:val="28"/>
          <w:lang w:val="uk-UA"/>
        </w:rPr>
        <w:t xml:space="preserve">. Виконавці: </w:t>
      </w:r>
      <w:r w:rsidR="0074098E" w:rsidRPr="0074098E">
        <w:rPr>
          <w:rFonts w:ascii="Times New Roman" w:hAnsi="Times New Roman"/>
          <w:szCs w:val="28"/>
          <w:u w:val="single"/>
          <w:lang w:val="uk-UA"/>
        </w:rPr>
        <w:t xml:space="preserve">Структурні підрозділи Старобільської райдержадміністрації </w:t>
      </w:r>
      <w:r w:rsidR="0074098E" w:rsidRPr="0074098E">
        <w:rPr>
          <w:rFonts w:ascii="Times New Roman" w:hAnsi="Times New Roman"/>
          <w:szCs w:val="28"/>
          <w:lang w:val="uk-UA"/>
        </w:rPr>
        <w:t>(в</w:t>
      </w:r>
      <w:r w:rsidR="0074098E" w:rsidRPr="0074098E">
        <w:rPr>
          <w:rFonts w:ascii="Times New Roman" w:hAnsi="Times New Roman"/>
          <w:szCs w:val="28"/>
          <w:lang w:val="uk-UA" w:eastAsia="en-US"/>
        </w:rPr>
        <w:t>ідділ економічного розвитку, інфраструктури та торгівлі, сектор комунікацій з громадськістю, відділ культури, управління АПР, відділ освіти, відділ фінансово-господарського забезпечення, відділ організаційної роботи, відділ сім’ї, молоді та спорту, управління соціального захисту населення, центр надання адміністративних послуг</w:t>
      </w:r>
      <w:r w:rsidR="0074098E" w:rsidRPr="0074098E">
        <w:rPr>
          <w:rFonts w:ascii="Times New Roman" w:hAnsi="Times New Roman"/>
          <w:sz w:val="24"/>
          <w:lang w:val="uk-UA" w:eastAsia="en-US"/>
        </w:rPr>
        <w:t xml:space="preserve">, </w:t>
      </w:r>
      <w:r w:rsidR="0074098E" w:rsidRPr="0074098E">
        <w:rPr>
          <w:rFonts w:ascii="Times New Roman" w:hAnsi="Times New Roman"/>
          <w:szCs w:val="28"/>
          <w:lang w:val="uk-UA" w:eastAsia="en-US"/>
        </w:rPr>
        <w:t>головний спеціаліст з питань мобілізаційної роботи, відділ житлово-комунального господарства та будівництва), КУ «Старобільське РТМО», КУ «Старобільський РЦПМСД».</w:t>
      </w:r>
    </w:p>
    <w:p w:rsidR="0074098E" w:rsidRPr="0074098E" w:rsidRDefault="0074098E" w:rsidP="0074098E">
      <w:pPr>
        <w:pStyle w:val="HTML"/>
        <w:rPr>
          <w:rFonts w:ascii="Times New Roman" w:hAnsi="Times New Roman"/>
          <w:szCs w:val="28"/>
          <w:lang w:val="uk-UA"/>
        </w:rPr>
      </w:pPr>
    </w:p>
    <w:p w:rsidR="0074098E" w:rsidRPr="0074098E" w:rsidRDefault="00553816" w:rsidP="0074098E">
      <w:pPr>
        <w:pStyle w:val="HTML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lang w:val="uk-UA"/>
        </w:rPr>
        <w:t>6</w:t>
      </w:r>
      <w:r w:rsidR="0074098E" w:rsidRPr="0074098E">
        <w:rPr>
          <w:rFonts w:ascii="Times New Roman" w:hAnsi="Times New Roman"/>
          <w:szCs w:val="28"/>
          <w:lang w:val="uk-UA"/>
        </w:rPr>
        <w:t xml:space="preserve">. Співвиконавці: </w:t>
      </w:r>
      <w:r w:rsidR="0074098E" w:rsidRPr="0074098E">
        <w:rPr>
          <w:rFonts w:ascii="Times New Roman" w:hAnsi="Times New Roman"/>
          <w:szCs w:val="28"/>
          <w:u w:val="single"/>
          <w:lang w:val="uk-UA"/>
        </w:rPr>
        <w:t>Старобільська районна рада (за згодою), виконкоми Старобільської міської ради та сільських рад, суб’єкти господарської діяльності(за згодою), ГО(за згодою)</w:t>
      </w:r>
    </w:p>
    <w:p w:rsidR="0074098E" w:rsidRPr="0074098E" w:rsidRDefault="0074098E" w:rsidP="0074098E">
      <w:pPr>
        <w:pStyle w:val="HTML"/>
        <w:rPr>
          <w:rFonts w:ascii="Times New Roman" w:hAnsi="Times New Roman"/>
          <w:szCs w:val="28"/>
          <w:lang w:val="uk-UA"/>
        </w:rPr>
      </w:pPr>
    </w:p>
    <w:p w:rsidR="0074098E" w:rsidRPr="0074098E" w:rsidRDefault="00553816" w:rsidP="0074098E">
      <w:pPr>
        <w:pStyle w:val="HTML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7</w:t>
      </w:r>
      <w:r w:rsidR="0074098E" w:rsidRPr="0074098E">
        <w:rPr>
          <w:rFonts w:ascii="Times New Roman" w:hAnsi="Times New Roman"/>
          <w:szCs w:val="28"/>
          <w:lang w:val="uk-UA"/>
        </w:rPr>
        <w:t xml:space="preserve">. Початок: </w:t>
      </w:r>
      <w:r w:rsidR="0074098E" w:rsidRPr="0074098E">
        <w:rPr>
          <w:rFonts w:ascii="Times New Roman" w:hAnsi="Times New Roman"/>
          <w:szCs w:val="28"/>
          <w:u w:val="single"/>
          <w:lang w:val="uk-UA"/>
        </w:rPr>
        <w:t>2018 рік</w:t>
      </w:r>
      <w:r w:rsidR="0074098E" w:rsidRPr="0074098E">
        <w:rPr>
          <w:rFonts w:ascii="Times New Roman" w:hAnsi="Times New Roman"/>
          <w:szCs w:val="28"/>
          <w:lang w:val="uk-UA"/>
        </w:rPr>
        <w:t xml:space="preserve">, закінчення: </w:t>
      </w:r>
      <w:r w:rsidR="0074098E" w:rsidRPr="0074098E">
        <w:rPr>
          <w:rFonts w:ascii="Times New Roman" w:hAnsi="Times New Roman"/>
          <w:szCs w:val="28"/>
          <w:u w:val="single"/>
          <w:lang w:val="uk-UA"/>
        </w:rPr>
        <w:t>2021 рік</w:t>
      </w:r>
    </w:p>
    <w:p w:rsidR="0074098E" w:rsidRPr="0074098E" w:rsidRDefault="0074098E" w:rsidP="0074098E">
      <w:pPr>
        <w:pStyle w:val="HTML"/>
        <w:rPr>
          <w:rFonts w:ascii="Times New Roman" w:hAnsi="Times New Roman"/>
          <w:szCs w:val="28"/>
          <w:lang w:val="uk-UA"/>
        </w:rPr>
      </w:pPr>
    </w:p>
    <w:p w:rsidR="0074098E" w:rsidRDefault="00553816" w:rsidP="007409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4098E" w:rsidRPr="0074098E">
        <w:rPr>
          <w:rFonts w:ascii="Times New Roman" w:hAnsi="Times New Roman" w:cs="Times New Roman"/>
          <w:sz w:val="28"/>
          <w:szCs w:val="28"/>
          <w:lang w:val="uk-UA"/>
        </w:rPr>
        <w:t>.Етапи</w:t>
      </w:r>
      <w:r w:rsidR="0074098E" w:rsidRPr="0074098E">
        <w:rPr>
          <w:rFonts w:ascii="Times New Roman" w:hAnsi="Times New Roman" w:cs="Times New Roman"/>
          <w:szCs w:val="28"/>
          <w:lang w:val="uk-UA"/>
        </w:rPr>
        <w:t xml:space="preserve"> </w:t>
      </w:r>
      <w:r w:rsidR="0074098E" w:rsidRPr="0074098E">
        <w:rPr>
          <w:rFonts w:ascii="Times New Roman" w:hAnsi="Times New Roman" w:cs="Times New Roman"/>
          <w:sz w:val="28"/>
          <w:szCs w:val="28"/>
          <w:lang w:val="uk-UA"/>
        </w:rPr>
        <w:t xml:space="preserve">виконання: </w:t>
      </w:r>
    </w:p>
    <w:p w:rsidR="00E67A93" w:rsidRDefault="00E67A93" w:rsidP="00E67A9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-Виготовлення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74098E">
        <w:rPr>
          <w:rFonts w:ascii="Times New Roman" w:hAnsi="Times New Roman" w:cs="Times New Roman"/>
          <w:sz w:val="28"/>
          <w:szCs w:val="28"/>
          <w:u w:val="single"/>
          <w:lang w:val="uk-UA"/>
        </w:rPr>
        <w:t>брошур, буклетів, у т. ч. в електронному вигляді на CD-DVD дисках.</w:t>
      </w:r>
    </w:p>
    <w:p w:rsidR="00E67A93" w:rsidRPr="00E67A93" w:rsidRDefault="00E67A93" w:rsidP="0074098E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Pr="0074098E">
        <w:rPr>
          <w:rFonts w:ascii="Times New Roman" w:hAnsi="Times New Roman" w:cs="Times New Roman"/>
          <w:sz w:val="28"/>
          <w:szCs w:val="28"/>
          <w:u w:val="single"/>
          <w:lang w:val="uk-UA"/>
        </w:rPr>
        <w:t>Підготовка</w:t>
      </w:r>
      <w:proofErr w:type="spellEnd"/>
      <w:r w:rsidRPr="0074098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і тиражування рекламно-інформаційної, п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резентаційної продукції.</w:t>
      </w:r>
    </w:p>
    <w:p w:rsidR="00E67A93" w:rsidRDefault="00E67A93" w:rsidP="0074098E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-</w:t>
      </w:r>
      <w:r w:rsidRPr="0074098E">
        <w:rPr>
          <w:rFonts w:ascii="Times New Roman" w:hAnsi="Times New Roman" w:cs="Times New Roman"/>
          <w:sz w:val="28"/>
          <w:szCs w:val="28"/>
          <w:u w:val="single"/>
          <w:lang w:val="uk-UA"/>
        </w:rPr>
        <w:t>Створення</w:t>
      </w:r>
      <w:proofErr w:type="spellEnd"/>
      <w:r w:rsidRPr="0074098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оновлення інформаційної бази даних інвестиційних пропозицій району.</w:t>
      </w:r>
    </w:p>
    <w:p w:rsidR="00E67A93" w:rsidRPr="00E67A93" w:rsidRDefault="00E67A93" w:rsidP="0074098E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-Виготовлення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виставкових експозицій і стендів.</w:t>
      </w:r>
    </w:p>
    <w:p w:rsidR="0074098E" w:rsidRPr="0074098E" w:rsidRDefault="0074098E" w:rsidP="0074098E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u w:val="single"/>
          <w:lang w:val="uk-UA"/>
        </w:rPr>
        <w:t>- Участь у міжнародних семінарах, конференціях тренінгах, форумах працівників управлінь та відділів райдержадміністрації.</w:t>
      </w:r>
    </w:p>
    <w:p w:rsidR="0074098E" w:rsidRPr="0074098E" w:rsidRDefault="0074098E" w:rsidP="0074098E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u w:val="single"/>
          <w:lang w:val="uk-UA"/>
        </w:rPr>
        <w:t>- Участь в інвестиційно-економічних, форумах і виставково-ярмаркових заходах в Україні та за кордоном.</w:t>
      </w:r>
    </w:p>
    <w:p w:rsidR="0074098E" w:rsidRPr="0074098E" w:rsidRDefault="0074098E" w:rsidP="0074098E">
      <w:pPr>
        <w:pStyle w:val="HTML"/>
        <w:rPr>
          <w:rFonts w:ascii="Times New Roman" w:hAnsi="Times New Roman"/>
          <w:szCs w:val="28"/>
          <w:u w:val="single"/>
          <w:lang w:val="uk-UA"/>
        </w:rPr>
      </w:pPr>
    </w:p>
    <w:p w:rsidR="0074098E" w:rsidRPr="0074098E" w:rsidRDefault="00553816" w:rsidP="0074098E">
      <w:pPr>
        <w:pStyle w:val="HTML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9</w:t>
      </w:r>
      <w:r w:rsidR="0074098E" w:rsidRPr="0074098E">
        <w:rPr>
          <w:rFonts w:ascii="Times New Roman" w:hAnsi="Times New Roman"/>
          <w:szCs w:val="28"/>
          <w:lang w:val="uk-UA"/>
        </w:rPr>
        <w:t>. Обсяги та джерела фінансування:</w:t>
      </w:r>
    </w:p>
    <w:p w:rsidR="0074098E" w:rsidRPr="0074098E" w:rsidRDefault="0074098E" w:rsidP="0074098E">
      <w:pPr>
        <w:pStyle w:val="HTML"/>
        <w:rPr>
          <w:rFonts w:ascii="Times New Roman" w:hAnsi="Times New Roman"/>
          <w:szCs w:val="28"/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1134"/>
        <w:gridCol w:w="1134"/>
        <w:gridCol w:w="1134"/>
        <w:gridCol w:w="1134"/>
      </w:tblGrid>
      <w:tr w:rsidR="0074098E" w:rsidRPr="0074098E" w:rsidTr="00DA5089">
        <w:tc>
          <w:tcPr>
            <w:tcW w:w="2093" w:type="dxa"/>
            <w:vMerge w:val="restart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jc w:val="center"/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693" w:type="dxa"/>
            <w:vMerge w:val="restart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  <w:t>Усього витрати на виконання Програми(</w:t>
            </w:r>
            <w:proofErr w:type="spellStart"/>
            <w:r w:rsidRPr="004E2894"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  <w:t>тис.грн</w:t>
            </w:r>
            <w:proofErr w:type="spellEnd"/>
            <w:r w:rsidRPr="004E2894"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  <w:t>.)</w:t>
            </w:r>
          </w:p>
        </w:tc>
        <w:tc>
          <w:tcPr>
            <w:tcW w:w="4536" w:type="dxa"/>
            <w:gridSpan w:val="4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ind w:firstLine="700"/>
              <w:jc w:val="center"/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  <w:t>У тому числі по роках</w:t>
            </w:r>
          </w:p>
        </w:tc>
      </w:tr>
      <w:tr w:rsidR="0074098E" w:rsidRPr="0074098E" w:rsidTr="00DA5089">
        <w:tc>
          <w:tcPr>
            <w:tcW w:w="2093" w:type="dxa"/>
            <w:vMerge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ind w:firstLine="700"/>
              <w:jc w:val="both"/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</w:pPr>
          </w:p>
        </w:tc>
        <w:tc>
          <w:tcPr>
            <w:tcW w:w="2693" w:type="dxa"/>
            <w:vMerge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ind w:firstLine="700"/>
              <w:jc w:val="both"/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jc w:val="center"/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  <w:t>2018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widowControl w:val="0"/>
              <w:spacing w:before="240" w:line="30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4E2894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widowControl w:val="0"/>
              <w:spacing w:before="240" w:line="30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4E2894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widowControl w:val="0"/>
              <w:spacing w:before="240" w:line="30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4E2894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uk-UA"/>
              </w:rPr>
              <w:t>2021</w:t>
            </w:r>
          </w:p>
        </w:tc>
      </w:tr>
      <w:tr w:rsidR="0074098E" w:rsidRPr="0074098E" w:rsidTr="00DA5089">
        <w:trPr>
          <w:trHeight w:val="844"/>
        </w:trPr>
        <w:tc>
          <w:tcPr>
            <w:tcW w:w="2093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ind w:firstLine="700"/>
              <w:jc w:val="both"/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  <w:t>Всього,в тому числі:</w:t>
            </w:r>
          </w:p>
        </w:tc>
        <w:tc>
          <w:tcPr>
            <w:tcW w:w="2693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ind w:firstLine="700"/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  <w:t>1019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jc w:val="center"/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  <w:t>100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jc w:val="center"/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  <w:t>295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jc w:val="center"/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  <w:t>317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jc w:val="center"/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b/>
                <w:bCs/>
                <w:snapToGrid w:val="0"/>
                <w:szCs w:val="28"/>
                <w:lang w:val="uk-UA"/>
              </w:rPr>
              <w:t>307</w:t>
            </w:r>
          </w:p>
        </w:tc>
      </w:tr>
      <w:tr w:rsidR="0074098E" w:rsidRPr="0074098E" w:rsidTr="00DA5089">
        <w:trPr>
          <w:trHeight w:val="1511"/>
        </w:trPr>
        <w:tc>
          <w:tcPr>
            <w:tcW w:w="2093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ind w:firstLine="700"/>
              <w:jc w:val="both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>Кошти державного бюджету</w:t>
            </w:r>
          </w:p>
        </w:tc>
        <w:tc>
          <w:tcPr>
            <w:tcW w:w="2693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ind w:firstLine="700"/>
              <w:jc w:val="both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 xml:space="preserve">       -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 xml:space="preserve">      -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 xml:space="preserve">      -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 xml:space="preserve">       -</w:t>
            </w:r>
          </w:p>
        </w:tc>
      </w:tr>
      <w:tr w:rsidR="0074098E" w:rsidRPr="0074098E" w:rsidTr="00DA5089">
        <w:trPr>
          <w:trHeight w:val="1257"/>
        </w:trPr>
        <w:tc>
          <w:tcPr>
            <w:tcW w:w="2093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ind w:firstLine="700"/>
              <w:jc w:val="both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>Кошти обласного бюджету</w:t>
            </w:r>
          </w:p>
        </w:tc>
        <w:tc>
          <w:tcPr>
            <w:tcW w:w="2693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ind w:firstLine="700"/>
              <w:jc w:val="both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 xml:space="preserve">       -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jc w:val="both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 xml:space="preserve">      -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jc w:val="both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 xml:space="preserve">      -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jc w:val="both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 xml:space="preserve">      -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jc w:val="both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 xml:space="preserve">      -</w:t>
            </w:r>
          </w:p>
        </w:tc>
      </w:tr>
      <w:tr w:rsidR="0074098E" w:rsidRPr="0074098E" w:rsidTr="00DA5089">
        <w:tc>
          <w:tcPr>
            <w:tcW w:w="2093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ind w:firstLine="700"/>
              <w:jc w:val="both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>Кошти районного бюджету</w:t>
            </w:r>
          </w:p>
        </w:tc>
        <w:tc>
          <w:tcPr>
            <w:tcW w:w="2693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ind w:firstLine="700"/>
              <w:jc w:val="both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>1019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jc w:val="center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>100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jc w:val="center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>295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jc w:val="center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>317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jc w:val="center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>307</w:t>
            </w:r>
          </w:p>
        </w:tc>
      </w:tr>
      <w:tr w:rsidR="0074098E" w:rsidRPr="0074098E" w:rsidTr="00DA5089">
        <w:tc>
          <w:tcPr>
            <w:tcW w:w="2093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jc w:val="both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>Кошти підприємств, організацій</w:t>
            </w:r>
          </w:p>
        </w:tc>
        <w:tc>
          <w:tcPr>
            <w:tcW w:w="2693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ind w:firstLine="700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 xml:space="preserve">       -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 xml:space="preserve">      -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 xml:space="preserve">      -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 xml:space="preserve">      -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 xml:space="preserve">      -</w:t>
            </w:r>
          </w:p>
        </w:tc>
      </w:tr>
      <w:tr w:rsidR="0074098E" w:rsidRPr="0074098E" w:rsidTr="00DA5089">
        <w:trPr>
          <w:trHeight w:val="1613"/>
        </w:trPr>
        <w:tc>
          <w:tcPr>
            <w:tcW w:w="2093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ind w:firstLine="700"/>
              <w:jc w:val="both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>Позабюджетні кошти (інші джерела фінансування)</w:t>
            </w:r>
          </w:p>
        </w:tc>
        <w:tc>
          <w:tcPr>
            <w:tcW w:w="2693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ind w:firstLine="700"/>
              <w:jc w:val="both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 xml:space="preserve">       -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jc w:val="both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 xml:space="preserve">      -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jc w:val="both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 xml:space="preserve">       -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jc w:val="both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 xml:space="preserve">       -</w:t>
            </w:r>
          </w:p>
        </w:tc>
        <w:tc>
          <w:tcPr>
            <w:tcW w:w="1134" w:type="dxa"/>
          </w:tcPr>
          <w:p w:rsidR="0074098E" w:rsidRPr="004E2894" w:rsidRDefault="0074098E" w:rsidP="00DA5089">
            <w:pPr>
              <w:pStyle w:val="HTML"/>
              <w:widowControl w:val="0"/>
              <w:spacing w:before="240" w:line="300" w:lineRule="auto"/>
              <w:jc w:val="both"/>
              <w:rPr>
                <w:rFonts w:ascii="Times New Roman" w:hAnsi="Times New Roman"/>
                <w:snapToGrid w:val="0"/>
                <w:szCs w:val="28"/>
                <w:lang w:val="uk-UA"/>
              </w:rPr>
            </w:pPr>
            <w:r w:rsidRPr="004E2894">
              <w:rPr>
                <w:rFonts w:ascii="Times New Roman" w:hAnsi="Times New Roman"/>
                <w:snapToGrid w:val="0"/>
                <w:szCs w:val="28"/>
                <w:lang w:val="uk-UA"/>
              </w:rPr>
              <w:t xml:space="preserve">       -</w:t>
            </w:r>
          </w:p>
        </w:tc>
      </w:tr>
    </w:tbl>
    <w:p w:rsidR="0074098E" w:rsidRPr="0074098E" w:rsidRDefault="0074098E" w:rsidP="0074098E">
      <w:pPr>
        <w:pStyle w:val="HTML"/>
        <w:rPr>
          <w:rFonts w:ascii="Times New Roman" w:hAnsi="Times New Roman"/>
          <w:szCs w:val="28"/>
          <w:lang w:val="uk-UA"/>
        </w:rPr>
      </w:pPr>
    </w:p>
    <w:p w:rsidR="0074098E" w:rsidRPr="0074098E" w:rsidRDefault="00553816" w:rsidP="0074098E">
      <w:pPr>
        <w:pStyle w:val="HTML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lang w:val="uk-UA"/>
        </w:rPr>
        <w:t>10</w:t>
      </w:r>
      <w:r w:rsidR="0074098E" w:rsidRPr="0074098E">
        <w:rPr>
          <w:rFonts w:ascii="Times New Roman" w:hAnsi="Times New Roman"/>
          <w:szCs w:val="28"/>
          <w:lang w:val="uk-UA"/>
        </w:rPr>
        <w:t xml:space="preserve">. Очікувані результати виконання:  </w:t>
      </w:r>
      <w:r w:rsidR="0074098E" w:rsidRPr="0074098E">
        <w:rPr>
          <w:rFonts w:ascii="Times New Roman" w:hAnsi="Times New Roman"/>
          <w:szCs w:val="28"/>
          <w:u w:val="single"/>
          <w:lang w:val="uk-UA"/>
        </w:rPr>
        <w:t>Налагодження нових ділових контактів із потенційними інвесторами, збільшення обсягів залучення інвестицій в Старобільський район</w:t>
      </w:r>
    </w:p>
    <w:p w:rsidR="0074098E" w:rsidRPr="0074098E" w:rsidRDefault="0074098E" w:rsidP="0074098E">
      <w:pPr>
        <w:pStyle w:val="HTML"/>
        <w:jc w:val="both"/>
        <w:rPr>
          <w:rFonts w:ascii="Times New Roman" w:hAnsi="Times New Roman"/>
          <w:lang w:val="uk-UA" w:eastAsia="en-US"/>
        </w:rPr>
      </w:pPr>
      <w:r w:rsidRPr="0074098E">
        <w:rPr>
          <w:rFonts w:ascii="Times New Roman" w:hAnsi="Times New Roman"/>
          <w:lang w:val="uk-UA"/>
        </w:rPr>
        <w:tab/>
      </w:r>
      <w:r w:rsidRPr="0074098E">
        <w:rPr>
          <w:rFonts w:ascii="Times New Roman" w:hAnsi="Times New Roman"/>
          <w:lang w:val="uk-UA" w:eastAsia="en-US"/>
        </w:rPr>
        <w:t xml:space="preserve">Програма </w:t>
      </w:r>
      <w:r w:rsidRPr="0074098E">
        <w:rPr>
          <w:rFonts w:ascii="Times New Roman" w:hAnsi="Times New Roman"/>
          <w:lang w:val="uk-UA"/>
        </w:rPr>
        <w:t>формування позитивного іміджу та залучення інвестицій у соціально-економічний розвиток Старобільського  району на 2018 – 2021 роки</w:t>
      </w:r>
      <w:r w:rsidRPr="0074098E">
        <w:rPr>
          <w:rFonts w:ascii="Times New Roman" w:hAnsi="Times New Roman"/>
          <w:lang w:val="uk-UA" w:eastAsia="en-US"/>
        </w:rPr>
        <w:t xml:space="preserve"> (далі – Програма) розроблена на підставі Законів України «Про місцеві державні адміністрації», «Про місцеве самоврядування в Україні», «Про засади внутрішньої і зовнішньої політики», «Про інвестиційну діяльність», Указів Президента України від 18 вересня 1996 року № 841 «Про заходи щодо вдосконалення координації діяльності органів виконавчої влади у сфері зовнішніх зносин», від 19 квітня 2003 року № 339/2003 «Про День Європи», «Порядку розроблення, затвердження районних цільових програм, їх фінансування і моніторингу», затвердженого рішенням сесії Старобільської районної ради від 10 липня 2012 року №17/7. </w:t>
      </w:r>
    </w:p>
    <w:p w:rsidR="0074098E" w:rsidRPr="0074098E" w:rsidRDefault="0074098E" w:rsidP="0074098E">
      <w:pPr>
        <w:pStyle w:val="HTML"/>
        <w:jc w:val="both"/>
        <w:rPr>
          <w:rFonts w:ascii="Times New Roman" w:hAnsi="Times New Roman"/>
          <w:lang w:eastAsia="en-US"/>
        </w:rPr>
      </w:pPr>
      <w:proofErr w:type="spellStart"/>
      <w:r w:rsidRPr="0074098E">
        <w:rPr>
          <w:rFonts w:ascii="Times New Roman" w:hAnsi="Times New Roman"/>
          <w:lang w:eastAsia="en-US"/>
        </w:rPr>
        <w:t>Концептуальні</w:t>
      </w:r>
      <w:proofErr w:type="spellEnd"/>
      <w:r w:rsidRPr="0074098E">
        <w:rPr>
          <w:rFonts w:ascii="Times New Roman" w:hAnsi="Times New Roman"/>
          <w:lang w:eastAsia="en-US"/>
        </w:rPr>
        <w:t xml:space="preserve"> засади Програми </w:t>
      </w:r>
      <w:proofErr w:type="spellStart"/>
      <w:r w:rsidRPr="0074098E">
        <w:rPr>
          <w:rFonts w:ascii="Times New Roman" w:hAnsi="Times New Roman"/>
          <w:lang w:eastAsia="en-US"/>
        </w:rPr>
        <w:t>відповідають</w:t>
      </w:r>
      <w:proofErr w:type="spellEnd"/>
      <w:r w:rsidRPr="0074098E">
        <w:rPr>
          <w:rFonts w:ascii="Times New Roman" w:hAnsi="Times New Roman"/>
          <w:lang w:eastAsia="en-US"/>
        </w:rPr>
        <w:t xml:space="preserve"> </w:t>
      </w:r>
      <w:proofErr w:type="spellStart"/>
      <w:r w:rsidRPr="0074098E">
        <w:rPr>
          <w:rFonts w:ascii="Times New Roman" w:hAnsi="Times New Roman"/>
          <w:lang w:eastAsia="en-US"/>
        </w:rPr>
        <w:t>основним</w:t>
      </w:r>
      <w:proofErr w:type="spellEnd"/>
      <w:r w:rsidRPr="0074098E">
        <w:rPr>
          <w:rFonts w:ascii="Times New Roman" w:hAnsi="Times New Roman"/>
          <w:lang w:eastAsia="en-US"/>
        </w:rPr>
        <w:t xml:space="preserve"> </w:t>
      </w:r>
      <w:proofErr w:type="spellStart"/>
      <w:r w:rsidRPr="0074098E">
        <w:rPr>
          <w:rFonts w:ascii="Times New Roman" w:hAnsi="Times New Roman"/>
          <w:lang w:eastAsia="en-US"/>
        </w:rPr>
        <w:t>завданням</w:t>
      </w:r>
      <w:proofErr w:type="spellEnd"/>
      <w:r w:rsidRPr="0074098E">
        <w:rPr>
          <w:rFonts w:ascii="Times New Roman" w:hAnsi="Times New Roman"/>
          <w:lang w:eastAsia="en-US"/>
        </w:rPr>
        <w:t xml:space="preserve"> </w:t>
      </w:r>
      <w:proofErr w:type="spellStart"/>
      <w:r w:rsidRPr="0074098E">
        <w:rPr>
          <w:rFonts w:ascii="Times New Roman" w:hAnsi="Times New Roman"/>
          <w:lang w:eastAsia="en-US"/>
        </w:rPr>
        <w:t>реформи</w:t>
      </w:r>
      <w:proofErr w:type="spellEnd"/>
      <w:r w:rsidRPr="0074098E">
        <w:rPr>
          <w:rFonts w:ascii="Times New Roman" w:hAnsi="Times New Roman"/>
          <w:lang w:eastAsia="en-US"/>
        </w:rPr>
        <w:t xml:space="preserve"> «Програма </w:t>
      </w:r>
      <w:proofErr w:type="spellStart"/>
      <w:r w:rsidRPr="0074098E">
        <w:rPr>
          <w:rFonts w:ascii="Times New Roman" w:hAnsi="Times New Roman"/>
          <w:lang w:eastAsia="en-US"/>
        </w:rPr>
        <w:t>просування</w:t>
      </w:r>
      <w:proofErr w:type="spellEnd"/>
      <w:r w:rsidRPr="0074098E">
        <w:rPr>
          <w:rFonts w:ascii="Times New Roman" w:hAnsi="Times New Roman"/>
          <w:lang w:eastAsia="en-US"/>
        </w:rPr>
        <w:t xml:space="preserve"> </w:t>
      </w:r>
      <w:proofErr w:type="spellStart"/>
      <w:r w:rsidRPr="0074098E">
        <w:rPr>
          <w:rFonts w:ascii="Times New Roman" w:hAnsi="Times New Roman"/>
          <w:lang w:eastAsia="en-US"/>
        </w:rPr>
        <w:t>інтересів</w:t>
      </w:r>
      <w:proofErr w:type="spellEnd"/>
      <w:r w:rsidRPr="0074098E">
        <w:rPr>
          <w:rFonts w:ascii="Times New Roman" w:hAnsi="Times New Roman"/>
          <w:lang w:eastAsia="en-US"/>
        </w:rPr>
        <w:t xml:space="preserve"> України у </w:t>
      </w:r>
      <w:proofErr w:type="spellStart"/>
      <w:proofErr w:type="gramStart"/>
      <w:r w:rsidRPr="0074098E">
        <w:rPr>
          <w:rFonts w:ascii="Times New Roman" w:hAnsi="Times New Roman"/>
          <w:lang w:eastAsia="en-US"/>
        </w:rPr>
        <w:t>св</w:t>
      </w:r>
      <w:proofErr w:type="gramEnd"/>
      <w:r w:rsidRPr="0074098E">
        <w:rPr>
          <w:rFonts w:ascii="Times New Roman" w:hAnsi="Times New Roman"/>
          <w:lang w:eastAsia="en-US"/>
        </w:rPr>
        <w:t>іті</w:t>
      </w:r>
      <w:proofErr w:type="spellEnd"/>
      <w:r w:rsidRPr="0074098E">
        <w:rPr>
          <w:rFonts w:ascii="Times New Roman" w:hAnsi="Times New Roman"/>
          <w:lang w:eastAsia="en-US"/>
        </w:rPr>
        <w:t xml:space="preserve">». Відповідно до постанов </w:t>
      </w:r>
      <w:proofErr w:type="spellStart"/>
      <w:r w:rsidRPr="0074098E">
        <w:rPr>
          <w:rFonts w:ascii="Times New Roman" w:hAnsi="Times New Roman"/>
          <w:lang w:eastAsia="en-US"/>
        </w:rPr>
        <w:t>Кабінету</w:t>
      </w:r>
      <w:proofErr w:type="spellEnd"/>
      <w:r w:rsidRPr="0074098E">
        <w:rPr>
          <w:rFonts w:ascii="Times New Roman" w:hAnsi="Times New Roman"/>
          <w:lang w:eastAsia="en-US"/>
        </w:rPr>
        <w:t xml:space="preserve"> </w:t>
      </w:r>
      <w:proofErr w:type="spellStart"/>
      <w:r w:rsidRPr="0074098E">
        <w:rPr>
          <w:rFonts w:ascii="Times New Roman" w:hAnsi="Times New Roman"/>
          <w:lang w:eastAsia="en-US"/>
        </w:rPr>
        <w:t>Міні</w:t>
      </w:r>
      <w:proofErr w:type="gramStart"/>
      <w:r w:rsidRPr="0074098E">
        <w:rPr>
          <w:rFonts w:ascii="Times New Roman" w:hAnsi="Times New Roman"/>
          <w:lang w:eastAsia="en-US"/>
        </w:rPr>
        <w:t>стр</w:t>
      </w:r>
      <w:proofErr w:type="gramEnd"/>
      <w:r w:rsidRPr="0074098E">
        <w:rPr>
          <w:rFonts w:ascii="Times New Roman" w:hAnsi="Times New Roman"/>
          <w:lang w:eastAsia="en-US"/>
        </w:rPr>
        <w:t>ів</w:t>
      </w:r>
      <w:proofErr w:type="spellEnd"/>
      <w:r w:rsidRPr="0074098E">
        <w:rPr>
          <w:rFonts w:ascii="Times New Roman" w:hAnsi="Times New Roman"/>
          <w:lang w:eastAsia="en-US"/>
        </w:rPr>
        <w:t xml:space="preserve"> України від 11.12.1992 № 698 «Про </w:t>
      </w:r>
      <w:proofErr w:type="spellStart"/>
      <w:r w:rsidRPr="0074098E">
        <w:rPr>
          <w:rFonts w:ascii="Times New Roman" w:hAnsi="Times New Roman"/>
          <w:lang w:eastAsia="en-US"/>
        </w:rPr>
        <w:t>вдосконалення</w:t>
      </w:r>
      <w:proofErr w:type="spellEnd"/>
      <w:r w:rsidRPr="0074098E">
        <w:rPr>
          <w:rFonts w:ascii="Times New Roman" w:hAnsi="Times New Roman"/>
          <w:lang w:eastAsia="en-US"/>
        </w:rPr>
        <w:t xml:space="preserve"> порядку </w:t>
      </w:r>
      <w:proofErr w:type="spellStart"/>
      <w:r w:rsidRPr="0074098E">
        <w:rPr>
          <w:rFonts w:ascii="Times New Roman" w:hAnsi="Times New Roman"/>
          <w:lang w:eastAsia="en-US"/>
        </w:rPr>
        <w:t>здійснення</w:t>
      </w:r>
      <w:proofErr w:type="spellEnd"/>
      <w:r w:rsidRPr="0074098E">
        <w:rPr>
          <w:rFonts w:ascii="Times New Roman" w:hAnsi="Times New Roman"/>
          <w:lang w:eastAsia="en-US"/>
        </w:rPr>
        <w:t xml:space="preserve"> </w:t>
      </w:r>
      <w:proofErr w:type="spellStart"/>
      <w:r w:rsidRPr="0074098E">
        <w:rPr>
          <w:rFonts w:ascii="Times New Roman" w:hAnsi="Times New Roman"/>
          <w:lang w:eastAsia="en-US"/>
        </w:rPr>
        <w:t>службових</w:t>
      </w:r>
      <w:proofErr w:type="spellEnd"/>
      <w:r w:rsidRPr="0074098E">
        <w:rPr>
          <w:rFonts w:ascii="Times New Roman" w:hAnsi="Times New Roman"/>
          <w:lang w:eastAsia="en-US"/>
        </w:rPr>
        <w:t xml:space="preserve"> </w:t>
      </w:r>
      <w:proofErr w:type="spellStart"/>
      <w:r w:rsidRPr="0074098E">
        <w:rPr>
          <w:rFonts w:ascii="Times New Roman" w:hAnsi="Times New Roman"/>
          <w:lang w:eastAsia="en-US"/>
        </w:rPr>
        <w:t>відряджень</w:t>
      </w:r>
      <w:proofErr w:type="spellEnd"/>
      <w:r w:rsidRPr="0074098E">
        <w:rPr>
          <w:rFonts w:ascii="Times New Roman" w:hAnsi="Times New Roman"/>
          <w:lang w:eastAsia="en-US"/>
        </w:rPr>
        <w:t xml:space="preserve"> за кордон», від 04.11.2015 № 903 «Про </w:t>
      </w:r>
      <w:proofErr w:type="spellStart"/>
      <w:r w:rsidRPr="0074098E">
        <w:rPr>
          <w:rFonts w:ascii="Times New Roman" w:hAnsi="Times New Roman"/>
          <w:lang w:eastAsia="en-US"/>
        </w:rPr>
        <w:t>затвердження</w:t>
      </w:r>
      <w:proofErr w:type="spellEnd"/>
      <w:r w:rsidRPr="0074098E">
        <w:rPr>
          <w:rFonts w:ascii="Times New Roman" w:hAnsi="Times New Roman"/>
          <w:lang w:eastAsia="en-US"/>
        </w:rPr>
        <w:t xml:space="preserve"> Порядку </w:t>
      </w:r>
      <w:proofErr w:type="spellStart"/>
      <w:r w:rsidRPr="0074098E">
        <w:rPr>
          <w:rFonts w:ascii="Times New Roman" w:hAnsi="Times New Roman"/>
          <w:lang w:eastAsia="en-US"/>
        </w:rPr>
        <w:t>підготовки</w:t>
      </w:r>
      <w:proofErr w:type="spellEnd"/>
      <w:r w:rsidRPr="0074098E">
        <w:rPr>
          <w:rFonts w:ascii="Times New Roman" w:hAnsi="Times New Roman"/>
          <w:lang w:eastAsia="en-US"/>
        </w:rPr>
        <w:t xml:space="preserve"> </w:t>
      </w:r>
      <w:proofErr w:type="spellStart"/>
      <w:r w:rsidRPr="0074098E">
        <w:rPr>
          <w:rFonts w:ascii="Times New Roman" w:hAnsi="Times New Roman"/>
          <w:lang w:eastAsia="en-US"/>
        </w:rPr>
        <w:t>проектів</w:t>
      </w:r>
      <w:proofErr w:type="spellEnd"/>
      <w:r w:rsidRPr="0074098E">
        <w:rPr>
          <w:rFonts w:ascii="Times New Roman" w:hAnsi="Times New Roman"/>
          <w:lang w:eastAsia="en-US"/>
        </w:rPr>
        <w:t xml:space="preserve"> директив, </w:t>
      </w:r>
      <w:proofErr w:type="spellStart"/>
      <w:r w:rsidRPr="0074098E">
        <w:rPr>
          <w:rFonts w:ascii="Times New Roman" w:hAnsi="Times New Roman"/>
          <w:lang w:eastAsia="en-US"/>
        </w:rPr>
        <w:t>вказівок</w:t>
      </w:r>
      <w:proofErr w:type="spellEnd"/>
      <w:r w:rsidRPr="0074098E">
        <w:rPr>
          <w:rFonts w:ascii="Times New Roman" w:hAnsi="Times New Roman"/>
          <w:lang w:eastAsia="en-US"/>
        </w:rPr>
        <w:t xml:space="preserve"> і </w:t>
      </w:r>
      <w:proofErr w:type="spellStart"/>
      <w:r w:rsidRPr="0074098E">
        <w:rPr>
          <w:rFonts w:ascii="Times New Roman" w:hAnsi="Times New Roman"/>
          <w:lang w:eastAsia="en-US"/>
        </w:rPr>
        <w:t>технічного</w:t>
      </w:r>
      <w:proofErr w:type="spellEnd"/>
      <w:r w:rsidRPr="0074098E">
        <w:rPr>
          <w:rFonts w:ascii="Times New Roman" w:hAnsi="Times New Roman"/>
          <w:lang w:eastAsia="en-US"/>
        </w:rPr>
        <w:t xml:space="preserve"> завдання для </w:t>
      </w:r>
      <w:proofErr w:type="spellStart"/>
      <w:r w:rsidRPr="0074098E">
        <w:rPr>
          <w:rFonts w:ascii="Times New Roman" w:hAnsi="Times New Roman"/>
          <w:lang w:eastAsia="en-US"/>
        </w:rPr>
        <w:t>участі</w:t>
      </w:r>
      <w:proofErr w:type="spellEnd"/>
      <w:r w:rsidRPr="0074098E">
        <w:rPr>
          <w:rFonts w:ascii="Times New Roman" w:hAnsi="Times New Roman"/>
          <w:lang w:eastAsia="en-US"/>
        </w:rPr>
        <w:t xml:space="preserve"> у заходах </w:t>
      </w:r>
      <w:proofErr w:type="spellStart"/>
      <w:r w:rsidRPr="0074098E">
        <w:rPr>
          <w:rFonts w:ascii="Times New Roman" w:hAnsi="Times New Roman"/>
          <w:lang w:eastAsia="en-US"/>
        </w:rPr>
        <w:t>міжнародного</w:t>
      </w:r>
      <w:proofErr w:type="spellEnd"/>
      <w:r w:rsidRPr="0074098E">
        <w:rPr>
          <w:rFonts w:ascii="Times New Roman" w:hAnsi="Times New Roman"/>
          <w:lang w:eastAsia="en-US"/>
        </w:rPr>
        <w:t xml:space="preserve"> характеру та </w:t>
      </w:r>
      <w:proofErr w:type="spellStart"/>
      <w:r w:rsidRPr="0074098E">
        <w:rPr>
          <w:rFonts w:ascii="Times New Roman" w:hAnsi="Times New Roman"/>
          <w:lang w:eastAsia="en-US"/>
        </w:rPr>
        <w:t>звітів</w:t>
      </w:r>
      <w:proofErr w:type="spellEnd"/>
      <w:r w:rsidRPr="0074098E">
        <w:rPr>
          <w:rFonts w:ascii="Times New Roman" w:hAnsi="Times New Roman"/>
          <w:lang w:eastAsia="en-US"/>
        </w:rPr>
        <w:t xml:space="preserve"> за їх результатами», розпорядження </w:t>
      </w:r>
      <w:proofErr w:type="spellStart"/>
      <w:r w:rsidRPr="0074098E">
        <w:rPr>
          <w:rFonts w:ascii="Times New Roman" w:hAnsi="Times New Roman"/>
          <w:lang w:eastAsia="en-US"/>
        </w:rPr>
        <w:t>голови</w:t>
      </w:r>
      <w:proofErr w:type="spellEnd"/>
      <w:r w:rsidRPr="0074098E">
        <w:rPr>
          <w:rFonts w:ascii="Times New Roman" w:hAnsi="Times New Roman"/>
          <w:lang w:eastAsia="en-US"/>
        </w:rPr>
        <w:t xml:space="preserve"> облдержадміністрації від 19.09.2006 № 910 «Про </w:t>
      </w:r>
      <w:proofErr w:type="spellStart"/>
      <w:r w:rsidRPr="0074098E">
        <w:rPr>
          <w:rFonts w:ascii="Times New Roman" w:hAnsi="Times New Roman"/>
          <w:lang w:eastAsia="en-US"/>
        </w:rPr>
        <w:t>затвердження</w:t>
      </w:r>
      <w:proofErr w:type="spellEnd"/>
      <w:r w:rsidRPr="0074098E">
        <w:rPr>
          <w:rFonts w:ascii="Times New Roman" w:hAnsi="Times New Roman"/>
          <w:lang w:eastAsia="en-US"/>
        </w:rPr>
        <w:t xml:space="preserve"> Порядку </w:t>
      </w:r>
      <w:proofErr w:type="spellStart"/>
      <w:r w:rsidRPr="0074098E">
        <w:rPr>
          <w:rFonts w:ascii="Times New Roman" w:hAnsi="Times New Roman"/>
          <w:lang w:eastAsia="en-US"/>
        </w:rPr>
        <w:t>здійснення</w:t>
      </w:r>
      <w:proofErr w:type="spellEnd"/>
      <w:r w:rsidRPr="0074098E">
        <w:rPr>
          <w:rFonts w:ascii="Times New Roman" w:hAnsi="Times New Roman"/>
          <w:lang w:eastAsia="en-US"/>
        </w:rPr>
        <w:t xml:space="preserve"> </w:t>
      </w:r>
      <w:proofErr w:type="spellStart"/>
      <w:r w:rsidRPr="0074098E">
        <w:rPr>
          <w:rFonts w:ascii="Times New Roman" w:hAnsi="Times New Roman"/>
          <w:lang w:eastAsia="en-US"/>
        </w:rPr>
        <w:t>заході</w:t>
      </w:r>
      <w:proofErr w:type="gramStart"/>
      <w:r w:rsidRPr="0074098E">
        <w:rPr>
          <w:rFonts w:ascii="Times New Roman" w:hAnsi="Times New Roman"/>
          <w:lang w:eastAsia="en-US"/>
        </w:rPr>
        <w:t>в</w:t>
      </w:r>
      <w:proofErr w:type="spellEnd"/>
      <w:proofErr w:type="gramEnd"/>
      <w:r w:rsidRPr="0074098E">
        <w:rPr>
          <w:rFonts w:ascii="Times New Roman" w:hAnsi="Times New Roman"/>
          <w:lang w:eastAsia="en-US"/>
        </w:rPr>
        <w:t xml:space="preserve"> у </w:t>
      </w:r>
      <w:proofErr w:type="spellStart"/>
      <w:r w:rsidRPr="0074098E">
        <w:rPr>
          <w:rFonts w:ascii="Times New Roman" w:hAnsi="Times New Roman"/>
          <w:lang w:eastAsia="en-US"/>
        </w:rPr>
        <w:t>сфері</w:t>
      </w:r>
      <w:proofErr w:type="spellEnd"/>
      <w:r w:rsidRPr="0074098E">
        <w:rPr>
          <w:rFonts w:ascii="Times New Roman" w:hAnsi="Times New Roman"/>
          <w:lang w:eastAsia="en-US"/>
        </w:rPr>
        <w:t xml:space="preserve"> </w:t>
      </w:r>
      <w:proofErr w:type="spellStart"/>
      <w:r w:rsidRPr="0074098E">
        <w:rPr>
          <w:rFonts w:ascii="Times New Roman" w:hAnsi="Times New Roman"/>
          <w:lang w:eastAsia="en-US"/>
        </w:rPr>
        <w:t>зовнішніх</w:t>
      </w:r>
      <w:proofErr w:type="spellEnd"/>
      <w:r w:rsidRPr="0074098E">
        <w:rPr>
          <w:rFonts w:ascii="Times New Roman" w:hAnsi="Times New Roman"/>
          <w:lang w:eastAsia="en-US"/>
        </w:rPr>
        <w:t xml:space="preserve"> </w:t>
      </w:r>
      <w:proofErr w:type="spellStart"/>
      <w:r w:rsidRPr="0074098E">
        <w:rPr>
          <w:rFonts w:ascii="Times New Roman" w:hAnsi="Times New Roman"/>
          <w:lang w:eastAsia="en-US"/>
        </w:rPr>
        <w:t>зносин</w:t>
      </w:r>
      <w:proofErr w:type="spellEnd"/>
      <w:r w:rsidRPr="0074098E">
        <w:rPr>
          <w:rFonts w:ascii="Times New Roman" w:hAnsi="Times New Roman"/>
          <w:lang w:eastAsia="en-US"/>
        </w:rPr>
        <w:t xml:space="preserve"> </w:t>
      </w:r>
      <w:proofErr w:type="spellStart"/>
      <w:r w:rsidRPr="0074098E">
        <w:rPr>
          <w:rFonts w:ascii="Times New Roman" w:hAnsi="Times New Roman"/>
          <w:lang w:eastAsia="en-US"/>
        </w:rPr>
        <w:t>місцевими</w:t>
      </w:r>
      <w:proofErr w:type="spellEnd"/>
      <w:r w:rsidRPr="0074098E">
        <w:rPr>
          <w:rFonts w:ascii="Times New Roman" w:hAnsi="Times New Roman"/>
          <w:lang w:eastAsia="en-US"/>
        </w:rPr>
        <w:t xml:space="preserve"> органами </w:t>
      </w:r>
      <w:proofErr w:type="spellStart"/>
      <w:r w:rsidRPr="0074098E">
        <w:rPr>
          <w:rFonts w:ascii="Times New Roman" w:hAnsi="Times New Roman"/>
          <w:lang w:eastAsia="en-US"/>
        </w:rPr>
        <w:t>виконавчої</w:t>
      </w:r>
      <w:proofErr w:type="spellEnd"/>
      <w:r w:rsidRPr="0074098E">
        <w:rPr>
          <w:rFonts w:ascii="Times New Roman" w:hAnsi="Times New Roman"/>
          <w:lang w:eastAsia="en-US"/>
        </w:rPr>
        <w:t xml:space="preserve"> </w:t>
      </w:r>
      <w:proofErr w:type="spellStart"/>
      <w:r w:rsidRPr="0074098E">
        <w:rPr>
          <w:rFonts w:ascii="Times New Roman" w:hAnsi="Times New Roman"/>
          <w:lang w:eastAsia="en-US"/>
        </w:rPr>
        <w:t>влади</w:t>
      </w:r>
      <w:proofErr w:type="spellEnd"/>
      <w:r w:rsidRPr="0074098E">
        <w:rPr>
          <w:rFonts w:ascii="Times New Roman" w:hAnsi="Times New Roman"/>
          <w:lang w:eastAsia="en-US"/>
        </w:rPr>
        <w:t>»</w:t>
      </w:r>
    </w:p>
    <w:p w:rsidR="0074098E" w:rsidRPr="0074098E" w:rsidRDefault="0074098E" w:rsidP="0074098E">
      <w:pPr>
        <w:pStyle w:val="a8"/>
        <w:tabs>
          <w:tab w:val="left" w:pos="993"/>
        </w:tabs>
        <w:rPr>
          <w:b/>
          <w:caps/>
          <w:sz w:val="28"/>
          <w:highlight w:val="yellow"/>
        </w:rPr>
      </w:pPr>
    </w:p>
    <w:p w:rsidR="0074098E" w:rsidRPr="0074098E" w:rsidRDefault="0074098E" w:rsidP="007409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b/>
          <w:sz w:val="28"/>
          <w:szCs w:val="28"/>
          <w:lang w:val="uk-UA"/>
        </w:rPr>
        <w:t>Визначення проблеми, на розв’язання якої</w:t>
      </w:r>
    </w:p>
    <w:p w:rsidR="0074098E" w:rsidRPr="0074098E" w:rsidRDefault="0074098E" w:rsidP="00002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b/>
          <w:sz w:val="28"/>
          <w:szCs w:val="28"/>
          <w:lang w:val="uk-UA"/>
        </w:rPr>
        <w:t>спрямована Програма</w:t>
      </w:r>
    </w:p>
    <w:p w:rsidR="0074098E" w:rsidRPr="0074098E" w:rsidRDefault="0074098E" w:rsidP="000028AF">
      <w:pPr>
        <w:pStyle w:val="a3"/>
        <w:ind w:firstLine="840"/>
        <w:rPr>
          <w:color w:val="000000"/>
          <w:szCs w:val="28"/>
        </w:rPr>
      </w:pPr>
      <w:r w:rsidRPr="0074098E">
        <w:rPr>
          <w:color w:val="000000"/>
          <w:szCs w:val="28"/>
        </w:rPr>
        <w:t xml:space="preserve">В сучасних умовах дефіциту  внутрішніх фінансових ресурсів  одним з пріоритетних завдань органів державної влади та місцевого самоврядування є залучення додаткових інвестицій в реальний сектор економіки. </w:t>
      </w:r>
    </w:p>
    <w:p w:rsidR="0074098E" w:rsidRPr="0074098E" w:rsidRDefault="0074098E" w:rsidP="000028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В районі 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eastAsia="en-US"/>
        </w:rPr>
        <w:t>існує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 ряд проблем, на 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eastAsia="en-US"/>
        </w:rPr>
        <w:t>розв’язання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 яких</w:t>
      </w:r>
      <w:r w:rsidRPr="0074098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eastAsia="en-US"/>
        </w:rPr>
        <w:t>сьогодні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eastAsia="en-US"/>
        </w:rPr>
        <w:t>спрямована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Програма</w:t>
      </w:r>
      <w:r w:rsidRPr="0074098E">
        <w:rPr>
          <w:rFonts w:ascii="Times New Roman" w:hAnsi="Times New Roman" w:cs="Times New Roman"/>
          <w:sz w:val="28"/>
          <w:szCs w:val="28"/>
          <w:lang w:val="uk-UA" w:eastAsia="en-US"/>
        </w:rPr>
        <w:t>:</w:t>
      </w:r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4098E" w:rsidRPr="0074098E" w:rsidRDefault="0074098E" w:rsidP="000028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існує гостра логістична проблема</w:t>
      </w:r>
      <w:r w:rsidRPr="0074098E">
        <w:rPr>
          <w:rFonts w:ascii="Times New Roman" w:hAnsi="Times New Roman" w:cs="Times New Roman"/>
          <w:sz w:val="28"/>
          <w:szCs w:val="28"/>
          <w:lang w:val="uk-UA" w:eastAsia="en-US"/>
        </w:rPr>
        <w:t>;</w:t>
      </w:r>
    </w:p>
    <w:p w:rsidR="0074098E" w:rsidRPr="0074098E" w:rsidRDefault="0074098E" w:rsidP="000028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 xml:space="preserve">відсутнє залізничне сполучення </w:t>
      </w:r>
      <w:proofErr w:type="spellStart"/>
      <w:r w:rsidRPr="0074098E">
        <w:rPr>
          <w:rFonts w:ascii="Times New Roman" w:hAnsi="Times New Roman" w:cs="Times New Roman"/>
          <w:sz w:val="28"/>
          <w:szCs w:val="28"/>
        </w:rPr>
        <w:t>північної</w:t>
      </w:r>
      <w:proofErr w:type="spellEnd"/>
      <w:r w:rsidRPr="00740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98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74098E">
        <w:rPr>
          <w:rFonts w:ascii="Times New Roman" w:hAnsi="Times New Roman" w:cs="Times New Roman"/>
          <w:sz w:val="28"/>
          <w:szCs w:val="28"/>
        </w:rPr>
        <w:t xml:space="preserve"> області з </w:t>
      </w:r>
      <w:proofErr w:type="spellStart"/>
      <w:r w:rsidRPr="0074098E">
        <w:rPr>
          <w:rFonts w:ascii="Times New Roman" w:hAnsi="Times New Roman" w:cs="Times New Roman"/>
          <w:sz w:val="28"/>
          <w:szCs w:val="28"/>
        </w:rPr>
        <w:t>Укрзалізницею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098E" w:rsidRPr="0074098E" w:rsidRDefault="0074098E" w:rsidP="000028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порушені об’єкти дорожньо-транспортної інфраструктури державної та комунальної власності;</w:t>
      </w:r>
    </w:p>
    <w:p w:rsidR="0074098E" w:rsidRPr="0074098E" w:rsidRDefault="0074098E" w:rsidP="000028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 w:eastAsia="en-US"/>
        </w:rPr>
        <w:t>п</w:t>
      </w:r>
      <w:r w:rsidRPr="0074098E">
        <w:rPr>
          <w:rFonts w:ascii="Times New Roman" w:hAnsi="Times New Roman" w:cs="Times New Roman"/>
          <w:sz w:val="28"/>
          <w:szCs w:val="28"/>
          <w:lang w:val="uk-UA"/>
        </w:rPr>
        <w:t>отреба залучення додаткових інвестицій для можливості створення нових робочих місць;</w:t>
      </w:r>
    </w:p>
    <w:p w:rsidR="0074098E" w:rsidRPr="0074098E" w:rsidRDefault="0074098E" w:rsidP="000028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7409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слабка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eastAsia="en-US"/>
        </w:rPr>
        <w:t>обізнаність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eastAsia="en-US"/>
        </w:rPr>
        <w:t>міжнародних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 торгово-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eastAsia="en-US"/>
        </w:rPr>
        <w:t>економічних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eastAsia="en-US"/>
        </w:rPr>
        <w:t>інвестиційних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eastAsia="en-US"/>
        </w:rPr>
        <w:t>організацій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eastAsia="en-US"/>
        </w:rPr>
        <w:t>стосовно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eastAsia="en-US"/>
        </w:rPr>
        <w:t>потенціалу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eastAsia="en-US"/>
        </w:rPr>
        <w:t>можливостей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4098E">
        <w:rPr>
          <w:rFonts w:ascii="Times New Roman" w:hAnsi="Times New Roman" w:cs="Times New Roman"/>
          <w:sz w:val="28"/>
          <w:szCs w:val="28"/>
          <w:lang w:val="uk-UA" w:eastAsia="en-US"/>
        </w:rPr>
        <w:t>Старобільського району</w:t>
      </w:r>
      <w:r w:rsidRPr="0074098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4098E" w:rsidRPr="0074098E" w:rsidRDefault="0074098E" w:rsidP="000028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74098E">
        <w:rPr>
          <w:rFonts w:ascii="Times New Roman" w:hAnsi="Times New Roman" w:cs="Times New Roman"/>
          <w:sz w:val="28"/>
          <w:szCs w:val="28"/>
          <w:lang w:eastAsia="en-US"/>
        </w:rPr>
        <w:t>низька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eastAsia="en-US"/>
        </w:rPr>
        <w:t>активність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eastAsia="en-US"/>
        </w:rPr>
        <w:t>міжрегіонального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eastAsia="en-US"/>
        </w:rPr>
        <w:t>співробітництва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4098E" w:rsidRPr="0074098E" w:rsidRDefault="0074098E" w:rsidP="000028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74098E">
        <w:rPr>
          <w:rFonts w:ascii="Times New Roman" w:hAnsi="Times New Roman" w:cs="Times New Roman"/>
          <w:sz w:val="28"/>
          <w:szCs w:val="28"/>
          <w:lang w:eastAsia="en-US"/>
        </w:rPr>
        <w:t>низька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eastAsia="en-US"/>
        </w:rPr>
        <w:t>конкурентоспроможність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eastAsia="en-US"/>
        </w:rPr>
        <w:t>серед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eastAsia="en-US"/>
        </w:rPr>
        <w:t>більш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eastAsia="en-US"/>
        </w:rPr>
        <w:t>розвинутих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eastAsia="en-US"/>
        </w:rPr>
        <w:t>районів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eastAsia="en-US"/>
        </w:rPr>
        <w:t xml:space="preserve"> України. </w:t>
      </w:r>
    </w:p>
    <w:p w:rsidR="0074098E" w:rsidRPr="0074098E" w:rsidRDefault="0074098E" w:rsidP="000028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74098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Слабка </w:t>
      </w:r>
      <w:proofErr w:type="spellStart"/>
      <w:r w:rsidRPr="0074098E">
        <w:rPr>
          <w:rFonts w:ascii="Times New Roman" w:hAnsi="Times New Roman" w:cs="Times New Roman"/>
          <w:sz w:val="28"/>
          <w:szCs w:val="28"/>
          <w:lang w:val="uk-UA" w:eastAsia="en-US"/>
        </w:rPr>
        <w:t>промоційна</w:t>
      </w:r>
      <w:proofErr w:type="spellEnd"/>
      <w:r w:rsidRPr="0074098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політика щодо можливостей, потенціалу та надійності району серед вітчизняних та іноземних партнерів призводить до вибору інвестиційними компаніями та закордонними партнерами регіонів України з більш відомою репутацією та провідними місцями у рейтингах економічної привабливості. </w:t>
      </w:r>
    </w:p>
    <w:p w:rsidR="0074098E" w:rsidRPr="0074098E" w:rsidRDefault="0074098E" w:rsidP="000028A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098E">
        <w:rPr>
          <w:rFonts w:ascii="Times New Roman" w:eastAsia="Calibri" w:hAnsi="Times New Roman" w:cs="Times New Roman"/>
          <w:sz w:val="28"/>
          <w:szCs w:val="28"/>
          <w:lang w:val="uk-UA"/>
        </w:rPr>
        <w:t>Залучення інвестицій в район і ведення успішного вітчизняного та міжнародного співробітництва неможливе без проведення належної інформаційної кампанії щодо потенціалу району, тому Програма передбачає блок завдань та шляхів їх виконання у сфері презентації  Старобільщини для вітчизняних та іноземних партнерів.</w:t>
      </w:r>
    </w:p>
    <w:p w:rsidR="0074098E" w:rsidRPr="0074098E" w:rsidRDefault="0074098E" w:rsidP="0074098E">
      <w:pPr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 xml:space="preserve">Ця Програма спрямована на: </w:t>
      </w:r>
    </w:p>
    <w:p w:rsidR="0074098E" w:rsidRPr="0074098E" w:rsidRDefault="0074098E" w:rsidP="0074098E">
      <w:pPr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- підвищення інвестиційної привабливості Старобільського району;</w:t>
      </w:r>
    </w:p>
    <w:p w:rsidR="0074098E" w:rsidRPr="0074098E" w:rsidRDefault="0074098E" w:rsidP="0074098E">
      <w:pPr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- інформування потенційних інвесторів щодо можливостей вкладення коштів у привабливі галузі економіки району (транспорт і транспортні мережі, логістика, аграрний та фінансовий сектори, харчову промисловість, будівництво, торгові мережі, туризм);</w:t>
      </w:r>
    </w:p>
    <w:p w:rsidR="0074098E" w:rsidRPr="0074098E" w:rsidRDefault="0074098E" w:rsidP="0074098E">
      <w:pPr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- збільшення надходжень іноземного капіталу до району;</w:t>
      </w:r>
    </w:p>
    <w:p w:rsidR="0074098E" w:rsidRPr="0074098E" w:rsidRDefault="0074098E" w:rsidP="0074098E">
      <w:pPr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- моніторинг та аналіз інвестиційної діяльності в районі;</w:t>
      </w:r>
    </w:p>
    <w:p w:rsidR="0074098E" w:rsidRPr="0074098E" w:rsidRDefault="0074098E" w:rsidP="0074098E">
      <w:pPr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- координацію роботи органів влади, підприємств, установ та організацій району  щодо виконання заходів, передбачених Програмою.</w:t>
      </w:r>
    </w:p>
    <w:p w:rsidR="0074098E" w:rsidRPr="00854B3E" w:rsidRDefault="0074098E" w:rsidP="00854B3E">
      <w:pPr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Збільшення обсягів інвестицій сьогодні – це зростання доходів населення в майбутньому. Сприяючи їх залученню, в перспективі район  може збільшити кількість робочих місць, підвищити рівень заробітної плати та отримати надійні соціальні гарантії.</w:t>
      </w:r>
    </w:p>
    <w:p w:rsidR="0074098E" w:rsidRPr="00854B3E" w:rsidRDefault="0074098E" w:rsidP="00854B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Визначення мети Програми</w:t>
      </w:r>
    </w:p>
    <w:p w:rsidR="0074098E" w:rsidRPr="0074098E" w:rsidRDefault="0074098E" w:rsidP="0074098E">
      <w:pPr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підвищення інвестиційного іміджу району у різних сферах діяльності, створення умов для розширення напрямів співробітництва з іншими регіонами України та іноземними державами відповідно до інтересів району, залучення інвестицій, у тому числі іноземних, в економіку Старобільщини та подальший розвиток </w:t>
      </w:r>
      <w:r w:rsidRPr="007409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зовнішньоекономічної діяльності району, а також - налагодження співробітництва з інвесторами на рівні районної державної адміністрації, районної ради, виконкомів міської та сільських рад. </w:t>
      </w:r>
    </w:p>
    <w:p w:rsidR="0074098E" w:rsidRPr="0074098E" w:rsidRDefault="0074098E" w:rsidP="0074098E">
      <w:pPr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Програми у сфері залучення іноземних інвестицій заплановано активізувати роботу з таких напрямів: </w:t>
      </w:r>
    </w:p>
    <w:p w:rsidR="0074098E" w:rsidRPr="0074098E" w:rsidRDefault="0074098E" w:rsidP="0074098E">
      <w:pPr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-  створення позитивного іміджу та підвищення інвестиційної привабливості Старобільського району;</w:t>
      </w:r>
    </w:p>
    <w:p w:rsidR="0074098E" w:rsidRPr="0074098E" w:rsidRDefault="0074098E" w:rsidP="0074098E">
      <w:pPr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- підготовка та постійне оновлення інвестиційних пропозицій та інвестиційних проектів на рівні району;</w:t>
      </w:r>
    </w:p>
    <w:p w:rsidR="0074098E" w:rsidRPr="0074098E" w:rsidRDefault="0074098E" w:rsidP="0074098E">
      <w:pPr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- стимулювання залучення інвестицій у науково-технічну та інноваційну діяльність;</w:t>
      </w:r>
    </w:p>
    <w:p w:rsidR="0074098E" w:rsidRPr="0074098E" w:rsidRDefault="0074098E" w:rsidP="00854B3E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- використання передового світового досвіду з питань залучення іноземних інвестицій;</w:t>
      </w:r>
    </w:p>
    <w:p w:rsidR="0074098E" w:rsidRPr="00854B3E" w:rsidRDefault="0074098E" w:rsidP="00854B3E">
      <w:pPr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- налагодження зв’язків суб’єктів господарювання району з міжнародними інвестиційними та фінансовими структурами.</w:t>
      </w:r>
    </w:p>
    <w:p w:rsidR="0074098E" w:rsidRPr="0074098E" w:rsidRDefault="0074098E" w:rsidP="00854B3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шляхів і засобів розв’язання проблеми, </w:t>
      </w:r>
    </w:p>
    <w:p w:rsidR="0074098E" w:rsidRPr="004E2894" w:rsidRDefault="0074098E" w:rsidP="00854B3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обсягів та джерел фінансування.</w:t>
      </w:r>
    </w:p>
    <w:p w:rsidR="0074098E" w:rsidRPr="0074098E" w:rsidRDefault="0074098E" w:rsidP="0074098E">
      <w:pPr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На сьогодні потрібно розпочати впровадження світового досвіду при роботі з інвестором, а саме: створення готових «інвестиційних майданчиків» (прийшов, побачив, розпочав діяльність) зі всіма комунікаціями, відповідною документацією та  земельною ділянкою для будівництва промислових об’єктів, під жорсткі інвестиційні зобов’язання з боку інвестора.</w:t>
      </w:r>
    </w:p>
    <w:p w:rsidR="0074098E" w:rsidRPr="0074098E" w:rsidRDefault="0074098E" w:rsidP="0074098E">
      <w:pPr>
        <w:ind w:firstLine="840"/>
        <w:jc w:val="both"/>
        <w:rPr>
          <w:rFonts w:ascii="Times New Roman" w:hAnsi="Times New Roman" w:cs="Times New Roman"/>
          <w:color w:val="FF6600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Першочерговим завданням є розвиток експортно-орієнтованих виробництв та послуг – легка промисловість, харчова промисловість, сільгоспвиробництво, створення  галузей обслуговуючих, які вважаються найбільш перспективними для іноземного інвестування, туризм.</w:t>
      </w:r>
    </w:p>
    <w:p w:rsidR="0074098E" w:rsidRPr="0074098E" w:rsidRDefault="0074098E" w:rsidP="0074098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виконання Програми здійснюватиметься згідно із законодавством та за рахунок коштів районного бюджету в межах наявного фінансового ресурсу, інших джерел, не заборонених законодавством. </w:t>
      </w:r>
    </w:p>
    <w:p w:rsidR="004E2894" w:rsidRPr="004E2894" w:rsidRDefault="0074098E" w:rsidP="007409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Розпорядник коштів за Програмою Старобільська райдержадміністрація</w:t>
      </w:r>
      <w:r w:rsidR="004E28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098E" w:rsidRPr="00854B3E" w:rsidRDefault="0074098E" w:rsidP="00854B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Строки та етапи виконання Програми</w:t>
      </w:r>
    </w:p>
    <w:p w:rsidR="0074098E" w:rsidRPr="0074098E" w:rsidRDefault="0074098E" w:rsidP="007409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 xml:space="preserve">        Строком виконання Програми є 2018 – 2021 роки.</w:t>
      </w:r>
    </w:p>
    <w:p w:rsidR="0074098E" w:rsidRPr="0074098E" w:rsidRDefault="0074098E" w:rsidP="0074098E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Обсяг фінансування Програми протягом 2018-2021 років за рахунок коштів районного бюджету та інших джерел, не заборонених законодавством, визначається в процесі формування цього бюджету на відповідний фінансовий рік.</w:t>
      </w:r>
    </w:p>
    <w:p w:rsidR="0074098E" w:rsidRPr="00854B3E" w:rsidRDefault="0074098E" w:rsidP="00854B3E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 xml:space="preserve">Щорічно після розробки Програми соціального та економічного розвитку Старобільського району і розгляду ходу реалізації Програми у відповідному році на сесії районної ради може здійснюватися коригування Програми. </w:t>
      </w:r>
    </w:p>
    <w:p w:rsidR="0074098E" w:rsidRPr="00854B3E" w:rsidRDefault="0074098E" w:rsidP="00854B3E">
      <w:pPr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завдань і заходів програми та результативні показники</w:t>
      </w:r>
    </w:p>
    <w:p w:rsidR="0074098E" w:rsidRPr="0074098E" w:rsidRDefault="0074098E" w:rsidP="0074098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b/>
          <w:sz w:val="28"/>
          <w:szCs w:val="28"/>
          <w:lang w:val="uk-UA"/>
        </w:rPr>
        <w:t>Основні заходи програми:</w:t>
      </w:r>
    </w:p>
    <w:p w:rsidR="0074098E" w:rsidRPr="0074098E" w:rsidRDefault="0074098E" w:rsidP="0074098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1. Участь у міжнародних семінарах, конференціях тренінгах, форумах працівників управлінь та відділів райдержадміністрації.</w:t>
      </w:r>
    </w:p>
    <w:p w:rsidR="0074098E" w:rsidRPr="0074098E" w:rsidRDefault="0074098E" w:rsidP="0074098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2. Організація підготовки працівників райдержадміністрації із запровадження на території району ефективних та сучасних механізмів залучення інвестицій, у тому числі із можливим стажуванням за кордоном, як одного з інструментів розширення ділових контактів.</w:t>
      </w:r>
    </w:p>
    <w:p w:rsidR="0074098E" w:rsidRPr="0074098E" w:rsidRDefault="0074098E" w:rsidP="0074098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3. Підготовка і тиражування та оновлення рекламно-інформаційної, презентаційної продукції, зокрема брошур, буклетів, у т. ч. в електронному вигляді на CD-DVD дисках.</w:t>
      </w:r>
    </w:p>
    <w:p w:rsidR="0074098E" w:rsidRPr="0074098E" w:rsidRDefault="0074098E" w:rsidP="0074098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4. Виготовлення  виставкових експозицій і стендів.</w:t>
      </w:r>
    </w:p>
    <w:p w:rsidR="0074098E" w:rsidRPr="0074098E" w:rsidRDefault="0074098E" w:rsidP="0074098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5. Створення та оновлення інформаційної бази даних інвестиційних пропозицій району.</w:t>
      </w:r>
    </w:p>
    <w:p w:rsidR="0074098E" w:rsidRPr="0074098E" w:rsidRDefault="0074098E" w:rsidP="0074098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6. Участь у міжнародних, всеукраїнських, регіональних форумах, семінарах, презентаціях.</w:t>
      </w:r>
    </w:p>
    <w:p w:rsidR="0074098E" w:rsidRDefault="0074098E" w:rsidP="0074098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7. Участь в інвестиційно-економічних, форумах і виставково-ярмаркових заходах в Україні та за кордоном.</w:t>
      </w:r>
    </w:p>
    <w:p w:rsidR="0074098E" w:rsidRPr="0074098E" w:rsidRDefault="0074098E" w:rsidP="0074098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98E" w:rsidRPr="0074098E" w:rsidRDefault="0074098E" w:rsidP="0074098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b/>
          <w:sz w:val="28"/>
          <w:szCs w:val="28"/>
          <w:lang w:val="uk-UA"/>
        </w:rPr>
        <w:t>Очікуваними результатами виконання Програми є:</w:t>
      </w:r>
    </w:p>
    <w:p w:rsidR="0074098E" w:rsidRPr="0074098E" w:rsidRDefault="0074098E" w:rsidP="0074098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- збільшення обсягів залучення інвестицій в Старобільський район;</w:t>
      </w:r>
    </w:p>
    <w:p w:rsidR="0074098E" w:rsidRPr="0074098E" w:rsidRDefault="0074098E" w:rsidP="0074098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- обізнаність всіх регіонів України та міжнародної економічної спільноти стосовно інвестиційного потенціалу району;</w:t>
      </w:r>
    </w:p>
    <w:p w:rsidR="0074098E" w:rsidRPr="0074098E" w:rsidRDefault="0074098E" w:rsidP="0074098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lastRenderedPageBreak/>
        <w:t>- активізація інвестиційної діяльності через розширення джерел, механізмів та інструментів залучення інвестицій;</w:t>
      </w:r>
    </w:p>
    <w:p w:rsidR="0074098E" w:rsidRPr="0074098E" w:rsidRDefault="0074098E" w:rsidP="0074098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- налагодження нових ділових контактів із потенційними інвесторами;</w:t>
      </w:r>
    </w:p>
    <w:p w:rsidR="0074098E" w:rsidRPr="0074098E" w:rsidRDefault="0074098E" w:rsidP="0074098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 xml:space="preserve">- підвищення ділової активності підприємств району; </w:t>
      </w:r>
    </w:p>
    <w:p w:rsidR="0074098E" w:rsidRPr="0074098E" w:rsidRDefault="0074098E" w:rsidP="0074098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- зростання позитивного іміджу Старобільського району;</w:t>
      </w:r>
    </w:p>
    <w:p w:rsidR="0074098E" w:rsidRPr="0074098E" w:rsidRDefault="0074098E" w:rsidP="0074098E">
      <w:pPr>
        <w:pStyle w:val="31"/>
        <w:spacing w:after="0"/>
        <w:ind w:firstLine="567"/>
        <w:rPr>
          <w:sz w:val="28"/>
          <w:szCs w:val="28"/>
          <w:lang w:val="uk-UA"/>
        </w:rPr>
      </w:pPr>
      <w:r w:rsidRPr="0074098E">
        <w:rPr>
          <w:sz w:val="28"/>
          <w:szCs w:val="28"/>
          <w:lang w:val="uk-UA"/>
        </w:rPr>
        <w:t>- підвищення конкурентоспроможності та якості вітчизняних товарів на світовому ринку, освоєння нових ринків збуту ;</w:t>
      </w:r>
    </w:p>
    <w:p w:rsidR="0074098E" w:rsidRPr="00854B3E" w:rsidRDefault="0074098E" w:rsidP="00854B3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 xml:space="preserve">- створення в районі сучасної виробничої, транспортної та логістичної інфраструктури із залученням іноземного капіталу та провідних підприємств області і інших регіонів України. </w:t>
      </w:r>
    </w:p>
    <w:p w:rsidR="0074098E" w:rsidRPr="00854B3E" w:rsidRDefault="0074098E" w:rsidP="00854B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b/>
          <w:sz w:val="28"/>
          <w:szCs w:val="28"/>
          <w:lang w:val="uk-UA"/>
        </w:rPr>
        <w:t>Напрями діяльності та заходи Програми</w:t>
      </w:r>
    </w:p>
    <w:p w:rsidR="0074098E" w:rsidRPr="0074098E" w:rsidRDefault="0074098E" w:rsidP="0074098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b/>
          <w:sz w:val="28"/>
          <w:szCs w:val="28"/>
          <w:lang w:val="uk-UA"/>
        </w:rPr>
        <w:t>Основними напрямами діяльності Програми є:</w:t>
      </w:r>
    </w:p>
    <w:p w:rsidR="0074098E" w:rsidRPr="0074098E" w:rsidRDefault="0074098E" w:rsidP="007409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системи управління процесами інвестування на регіональному рівні.</w:t>
      </w:r>
    </w:p>
    <w:p w:rsidR="0074098E" w:rsidRPr="0074098E" w:rsidRDefault="0074098E" w:rsidP="007409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Створення позитивного іміджу та підвищення інвестиційної привабливості Старобільського району.</w:t>
      </w:r>
    </w:p>
    <w:p w:rsidR="0074098E" w:rsidRPr="0074098E" w:rsidRDefault="0074098E" w:rsidP="007409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Інформаційне забезпечення процесу залучення інвестицій.</w:t>
      </w:r>
    </w:p>
    <w:p w:rsidR="0074098E" w:rsidRPr="0074098E" w:rsidRDefault="0074098E" w:rsidP="007409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Участь у заходах з популяризації інвестиційно-економічного потенціалу Старобільського району.</w:t>
      </w:r>
    </w:p>
    <w:p w:rsidR="0074098E" w:rsidRPr="0074098E" w:rsidRDefault="0074098E" w:rsidP="007409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Підтримка в реалізації інвестиційних проектів, що мають суттєвий вплив на соціально-економічне становище району.</w:t>
      </w:r>
    </w:p>
    <w:p w:rsidR="0074098E" w:rsidRPr="0074098E" w:rsidRDefault="0074098E" w:rsidP="0074098E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Програма визначає напрями діяльності органів виконавчої влади,  органів місцевого самоврядування відповідно до повноважень та інших організацій, які приймають участь у її реалізації із встановленням термінів виконання заходів (згідно додатку 2).</w:t>
      </w:r>
    </w:p>
    <w:p w:rsidR="0074098E" w:rsidRPr="0074098E" w:rsidRDefault="0074098E" w:rsidP="0074098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Координація та контроль за ходом виконання Програми</w:t>
      </w:r>
    </w:p>
    <w:p w:rsidR="0074098E" w:rsidRPr="0074098E" w:rsidRDefault="0074098E" w:rsidP="0074098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Координація та контроль за ходом виконанням Програми здійснюється відділом економічного розвитку, інфраструктури та торгівлі райдержадміністрації.</w:t>
      </w:r>
    </w:p>
    <w:p w:rsidR="0074098E" w:rsidRPr="0074098E" w:rsidRDefault="0074098E" w:rsidP="0074098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sz w:val="28"/>
          <w:szCs w:val="28"/>
          <w:lang w:val="uk-UA"/>
        </w:rPr>
        <w:t>Відділ економічного розвитку, інфраструктури та торгівлі відповідальних виконавців про поточне та остаточне виконання районної Програми, проводить аналіз вказаних звітів та включає його результати до щорічного звіту про виконання Програми соціаль</w:t>
      </w:r>
      <w:r>
        <w:rPr>
          <w:rFonts w:ascii="Times New Roman" w:hAnsi="Times New Roman" w:cs="Times New Roman"/>
          <w:sz w:val="28"/>
          <w:szCs w:val="28"/>
          <w:lang w:val="uk-UA"/>
        </w:rPr>
        <w:t>но-економічного розвитку району.</w:t>
      </w:r>
    </w:p>
    <w:p w:rsidR="0074098E" w:rsidRDefault="005A6EA4" w:rsidP="0074098E">
      <w:pPr>
        <w:tabs>
          <w:tab w:val="left" w:pos="427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74098E" w:rsidRPr="00CC5059">
        <w:rPr>
          <w:b/>
          <w:sz w:val="28"/>
          <w:szCs w:val="28"/>
          <w:lang w:val="uk-UA"/>
        </w:rPr>
        <w:tab/>
      </w:r>
    </w:p>
    <w:p w:rsidR="0074098E" w:rsidRPr="0074098E" w:rsidRDefault="0074098E" w:rsidP="0074098E"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bookmarkStart w:id="0" w:name="_GoBack"/>
      <w:bookmarkEnd w:id="0"/>
    </w:p>
    <w:p w:rsidR="0074098E" w:rsidRPr="0074098E" w:rsidRDefault="0074098E" w:rsidP="0074098E"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74098E" w:rsidRPr="00104B7B" w:rsidRDefault="0074098E" w:rsidP="0074098E">
      <w:pPr>
        <w:jc w:val="both"/>
        <w:rPr>
          <w:sz w:val="28"/>
          <w:szCs w:val="28"/>
          <w:highlight w:val="yellow"/>
          <w:lang w:val="uk-UA"/>
        </w:rPr>
      </w:pPr>
    </w:p>
    <w:p w:rsidR="0074098E" w:rsidRPr="00104B7B" w:rsidRDefault="0074098E" w:rsidP="0074098E">
      <w:pPr>
        <w:jc w:val="both"/>
        <w:rPr>
          <w:sz w:val="28"/>
          <w:szCs w:val="28"/>
          <w:highlight w:val="yellow"/>
          <w:lang w:val="uk-UA"/>
        </w:rPr>
      </w:pPr>
    </w:p>
    <w:p w:rsidR="0074098E" w:rsidRPr="00104B7B" w:rsidRDefault="0074098E" w:rsidP="0074098E">
      <w:pPr>
        <w:jc w:val="both"/>
        <w:rPr>
          <w:sz w:val="28"/>
          <w:szCs w:val="28"/>
          <w:highlight w:val="yellow"/>
          <w:lang w:val="uk-UA"/>
        </w:rPr>
      </w:pPr>
    </w:p>
    <w:p w:rsidR="0074098E" w:rsidRPr="00104B7B" w:rsidRDefault="0074098E" w:rsidP="0074098E">
      <w:pPr>
        <w:jc w:val="both"/>
        <w:rPr>
          <w:sz w:val="28"/>
          <w:szCs w:val="28"/>
          <w:highlight w:val="yellow"/>
          <w:lang w:val="uk-UA"/>
        </w:rPr>
      </w:pPr>
    </w:p>
    <w:p w:rsidR="0074098E" w:rsidRPr="00104B7B" w:rsidRDefault="0074098E" w:rsidP="0074098E">
      <w:pPr>
        <w:jc w:val="both"/>
        <w:rPr>
          <w:sz w:val="28"/>
          <w:szCs w:val="28"/>
          <w:highlight w:val="yellow"/>
          <w:lang w:val="uk-UA"/>
        </w:rPr>
        <w:sectPr w:rsidR="0074098E" w:rsidRPr="00104B7B" w:rsidSect="009122AE">
          <w:headerReference w:type="even" r:id="rId8"/>
          <w:headerReference w:type="default" r:id="rId9"/>
          <w:pgSz w:w="11906" w:h="16838"/>
          <w:pgMar w:top="284" w:right="987" w:bottom="709" w:left="1701" w:header="709" w:footer="709" w:gutter="0"/>
          <w:pgNumType w:start="1"/>
          <w:cols w:space="708"/>
          <w:titlePg/>
          <w:docGrid w:linePitch="360"/>
        </w:sectPr>
      </w:pPr>
    </w:p>
    <w:p w:rsidR="0074098E" w:rsidRDefault="0074098E" w:rsidP="0074098E">
      <w:pPr>
        <w:jc w:val="center"/>
        <w:rPr>
          <w:lang w:val="uk-UA"/>
        </w:rPr>
      </w:pPr>
    </w:p>
    <w:p w:rsidR="00940A20" w:rsidRDefault="00940A20"/>
    <w:sectPr w:rsidR="00940A20" w:rsidSect="008F48CB">
      <w:headerReference w:type="even" r:id="rId10"/>
      <w:headerReference w:type="default" r:id="rId11"/>
      <w:pgSz w:w="16838" w:h="11906" w:orient="landscape"/>
      <w:pgMar w:top="1134" w:right="107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D5" w:rsidRDefault="002B22D5" w:rsidP="00750AE5">
      <w:pPr>
        <w:spacing w:after="0" w:line="240" w:lineRule="auto"/>
      </w:pPr>
      <w:r>
        <w:separator/>
      </w:r>
    </w:p>
  </w:endnote>
  <w:endnote w:type="continuationSeparator" w:id="0">
    <w:p w:rsidR="002B22D5" w:rsidRDefault="002B22D5" w:rsidP="0075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D5" w:rsidRDefault="002B22D5" w:rsidP="00750AE5">
      <w:pPr>
        <w:spacing w:after="0" w:line="240" w:lineRule="auto"/>
      </w:pPr>
      <w:r>
        <w:separator/>
      </w:r>
    </w:p>
  </w:footnote>
  <w:footnote w:type="continuationSeparator" w:id="0">
    <w:p w:rsidR="002B22D5" w:rsidRDefault="002B22D5" w:rsidP="0075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CB" w:rsidRDefault="00414F6F" w:rsidP="00EC61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0A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48CB" w:rsidRDefault="005D6B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CB" w:rsidRPr="00AE0CC2" w:rsidRDefault="005D6BF7" w:rsidP="00EC6169">
    <w:pPr>
      <w:pStyle w:val="a5"/>
      <w:framePr w:wrap="around" w:vAnchor="text" w:hAnchor="margin" w:xAlign="center" w:y="1"/>
      <w:rPr>
        <w:rStyle w:val="a7"/>
        <w:szCs w:val="28"/>
      </w:rPr>
    </w:pPr>
  </w:p>
  <w:p w:rsidR="008F48CB" w:rsidRDefault="005D6BF7" w:rsidP="001134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A1" w:rsidRDefault="00414F6F" w:rsidP="00EC61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0A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60A1" w:rsidRDefault="005D6BF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A1" w:rsidRPr="009A1726" w:rsidRDefault="00414F6F" w:rsidP="00EC6169">
    <w:pPr>
      <w:pStyle w:val="a5"/>
      <w:framePr w:wrap="around" w:vAnchor="text" w:hAnchor="margin" w:xAlign="center" w:y="1"/>
      <w:rPr>
        <w:rStyle w:val="a7"/>
        <w:lang w:val="uk-UA"/>
      </w:rPr>
    </w:pPr>
    <w:r>
      <w:rPr>
        <w:rStyle w:val="a7"/>
      </w:rPr>
      <w:fldChar w:fldCharType="begin"/>
    </w:r>
    <w:r w:rsidR="00940A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6BF7">
      <w:rPr>
        <w:rStyle w:val="a7"/>
        <w:noProof/>
      </w:rPr>
      <w:t>10</w:t>
    </w:r>
    <w:r>
      <w:rPr>
        <w:rStyle w:val="a7"/>
      </w:rPr>
      <w:fldChar w:fldCharType="end"/>
    </w:r>
  </w:p>
  <w:p w:rsidR="00DC60A1" w:rsidRDefault="005D6B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4904"/>
    <w:multiLevelType w:val="hybridMultilevel"/>
    <w:tmpl w:val="4F7842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098E"/>
    <w:rsid w:val="000028AF"/>
    <w:rsid w:val="002B22D5"/>
    <w:rsid w:val="002B7459"/>
    <w:rsid w:val="00414F6F"/>
    <w:rsid w:val="004E2894"/>
    <w:rsid w:val="00553816"/>
    <w:rsid w:val="005A6EA4"/>
    <w:rsid w:val="005C2618"/>
    <w:rsid w:val="005D6BF7"/>
    <w:rsid w:val="0074098E"/>
    <w:rsid w:val="00750AE5"/>
    <w:rsid w:val="00814041"/>
    <w:rsid w:val="00854B3E"/>
    <w:rsid w:val="00940A20"/>
    <w:rsid w:val="00942DE0"/>
    <w:rsid w:val="00A0284E"/>
    <w:rsid w:val="00D17EC7"/>
    <w:rsid w:val="00E67A93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E5"/>
  </w:style>
  <w:style w:type="paragraph" w:styleId="1">
    <w:name w:val="heading 1"/>
    <w:basedOn w:val="a"/>
    <w:next w:val="a"/>
    <w:link w:val="10"/>
    <w:qFormat/>
    <w:rsid w:val="007409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7409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74098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4098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98E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74098E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74098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74098E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a3">
    <w:name w:val="Body Text"/>
    <w:basedOn w:val="a"/>
    <w:link w:val="a4"/>
    <w:rsid w:val="007409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4098E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header"/>
    <w:basedOn w:val="a"/>
    <w:link w:val="a6"/>
    <w:rsid w:val="00740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4098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4098E"/>
  </w:style>
  <w:style w:type="paragraph" w:styleId="31">
    <w:name w:val="Body Text 3"/>
    <w:basedOn w:val="a"/>
    <w:link w:val="32"/>
    <w:rsid w:val="007409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098E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Subtitle"/>
    <w:basedOn w:val="a"/>
    <w:link w:val="a9"/>
    <w:qFormat/>
    <w:rsid w:val="0074098E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uk-UA"/>
    </w:rPr>
  </w:style>
  <w:style w:type="character" w:customStyle="1" w:styleId="a9">
    <w:name w:val="Подзаголовок Знак"/>
    <w:basedOn w:val="a0"/>
    <w:link w:val="a8"/>
    <w:rsid w:val="0074098E"/>
    <w:rPr>
      <w:rFonts w:ascii="Times New Roman" w:eastAsia="Times New Roman" w:hAnsi="Times New Roman" w:cs="Times New Roman"/>
      <w:sz w:val="48"/>
      <w:szCs w:val="20"/>
      <w:lang w:val="uk-UA"/>
    </w:rPr>
  </w:style>
  <w:style w:type="paragraph" w:styleId="HTML">
    <w:name w:val="HTML Preformatted"/>
    <w:basedOn w:val="a"/>
    <w:link w:val="HTML0"/>
    <w:rsid w:val="00740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HTML0">
    <w:name w:val="Стандартный HTML Знак"/>
    <w:basedOn w:val="a0"/>
    <w:link w:val="HTML"/>
    <w:rsid w:val="0074098E"/>
    <w:rPr>
      <w:rFonts w:ascii="Courier New" w:eastAsia="Times New Roman" w:hAnsi="Courier New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19</cp:revision>
  <cp:lastPrinted>2018-05-18T05:15:00Z</cp:lastPrinted>
  <dcterms:created xsi:type="dcterms:W3CDTF">2018-03-13T07:39:00Z</dcterms:created>
  <dcterms:modified xsi:type="dcterms:W3CDTF">2018-07-12T14:33:00Z</dcterms:modified>
</cp:coreProperties>
</file>