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D6" w:rsidRDefault="00EA1BD6" w:rsidP="00C07C93">
      <w:pPr>
        <w:pStyle w:val="af9"/>
        <w:rPr>
          <w:rStyle w:val="af7"/>
          <w:bCs/>
          <w:sz w:val="16"/>
          <w:szCs w:val="16"/>
          <w:lang w:val="uk-UA"/>
        </w:rPr>
      </w:pPr>
    </w:p>
    <w:p w:rsidR="00EA1BD6" w:rsidRPr="00F503CA" w:rsidRDefault="00EA1BD6" w:rsidP="00F503CA">
      <w:pPr>
        <w:rPr>
          <w:lang w:val="uk-UA"/>
        </w:rPr>
      </w:pPr>
    </w:p>
    <w:p w:rsidR="00EA1BD6" w:rsidRPr="00CB7330" w:rsidRDefault="00EA1BD6" w:rsidP="00C07C93">
      <w:pPr>
        <w:pStyle w:val="2"/>
        <w:spacing w:after="0"/>
        <w:ind w:left="0" w:right="533"/>
        <w:jc w:val="center"/>
        <w:rPr>
          <w:b/>
          <w:bCs/>
        </w:rPr>
      </w:pPr>
      <w:r w:rsidRPr="00CB7330">
        <w:rPr>
          <w:b/>
          <w:bCs/>
        </w:rPr>
        <w:t>Пояснювальна  записка</w:t>
      </w:r>
    </w:p>
    <w:p w:rsidR="00EA1BD6" w:rsidRPr="00CB7330" w:rsidRDefault="00EA1BD6" w:rsidP="00C07C93">
      <w:pPr>
        <w:pStyle w:val="2"/>
        <w:spacing w:after="0"/>
        <w:ind w:left="0" w:right="533"/>
        <w:jc w:val="center"/>
        <w:rPr>
          <w:b/>
          <w:bCs/>
        </w:rPr>
      </w:pPr>
      <w:r w:rsidRPr="00CB7330">
        <w:rPr>
          <w:b/>
          <w:bCs/>
        </w:rPr>
        <w:t>до рішення районної ради</w:t>
      </w:r>
    </w:p>
    <w:p w:rsidR="00EA1BD6" w:rsidRPr="00CB7330" w:rsidRDefault="00EA1BD6" w:rsidP="00C07C93">
      <w:pPr>
        <w:pStyle w:val="2"/>
        <w:spacing w:after="0"/>
        <w:ind w:left="0" w:right="533"/>
        <w:jc w:val="center"/>
        <w:rPr>
          <w:b/>
          <w:bCs/>
        </w:rPr>
      </w:pPr>
      <w:r w:rsidRPr="00CB7330">
        <w:rPr>
          <w:b/>
          <w:bCs/>
        </w:rPr>
        <w:t>про районний бюджет на 202</w:t>
      </w:r>
      <w:r w:rsidR="006E2331" w:rsidRPr="00CB7330">
        <w:rPr>
          <w:b/>
          <w:bCs/>
        </w:rPr>
        <w:t>2</w:t>
      </w:r>
      <w:r w:rsidRPr="00CB7330">
        <w:rPr>
          <w:b/>
          <w:bCs/>
        </w:rPr>
        <w:t xml:space="preserve"> рік</w:t>
      </w:r>
    </w:p>
    <w:p w:rsidR="00EA1BD6" w:rsidRPr="00CB7330" w:rsidRDefault="00EA1BD6" w:rsidP="00C07C93">
      <w:pPr>
        <w:pStyle w:val="2"/>
        <w:spacing w:after="0"/>
        <w:ind w:left="0" w:right="533"/>
        <w:jc w:val="center"/>
        <w:rPr>
          <w:b/>
          <w:bCs/>
        </w:rPr>
      </w:pPr>
    </w:p>
    <w:p w:rsidR="00EA1BD6" w:rsidRPr="00CB7330" w:rsidRDefault="00EA1BD6" w:rsidP="00C07C93">
      <w:pPr>
        <w:rPr>
          <w:lang w:val="uk-UA"/>
        </w:rPr>
      </w:pPr>
    </w:p>
    <w:p w:rsidR="00EA1BD6" w:rsidRPr="00CB7330" w:rsidRDefault="00EA1BD6" w:rsidP="00C07C93">
      <w:pPr>
        <w:spacing w:before="120"/>
        <w:ind w:firstLine="708"/>
        <w:jc w:val="both"/>
        <w:rPr>
          <w:color w:val="000000"/>
          <w:lang w:val="uk-UA"/>
        </w:rPr>
      </w:pPr>
      <w:r w:rsidRPr="00CB7330">
        <w:rPr>
          <w:color w:val="000000"/>
          <w:lang w:val="uk-UA"/>
        </w:rPr>
        <w:t>Проект рішення про районний бюджет на 202</w:t>
      </w:r>
      <w:r w:rsidR="006E2331" w:rsidRPr="00CB7330">
        <w:rPr>
          <w:color w:val="000000"/>
          <w:lang w:val="uk-UA"/>
        </w:rPr>
        <w:t>2</w:t>
      </w:r>
      <w:r w:rsidRPr="00CB7330">
        <w:rPr>
          <w:color w:val="000000"/>
          <w:lang w:val="uk-UA"/>
        </w:rPr>
        <w:t xml:space="preserve"> рік сформовано у відповідності з вимогами Бюджетного кодексу України (в редакції від 08.07.2010 № 2456-VI зі змінами), Податкового кодексу України, Закону України «Про Державний бюджет України на 202</w:t>
      </w:r>
      <w:r w:rsidR="006E2331" w:rsidRPr="00CB7330">
        <w:rPr>
          <w:color w:val="000000"/>
          <w:lang w:val="uk-UA"/>
        </w:rPr>
        <w:t>2</w:t>
      </w:r>
      <w:r w:rsidRPr="00CB7330">
        <w:rPr>
          <w:color w:val="000000"/>
          <w:lang w:val="uk-UA"/>
        </w:rPr>
        <w:t xml:space="preserve"> рік», Закону України «Про місцеве самоврядування в Україні».</w:t>
      </w:r>
    </w:p>
    <w:p w:rsidR="00EA1BD6" w:rsidRPr="00CB7330" w:rsidRDefault="00EA1BD6" w:rsidP="00165D6F">
      <w:pPr>
        <w:jc w:val="center"/>
        <w:rPr>
          <w:bCs/>
          <w:color w:val="000000"/>
          <w:lang w:val="uk-UA"/>
        </w:rPr>
      </w:pPr>
    </w:p>
    <w:p w:rsidR="00EA1BD6" w:rsidRPr="00CB7330" w:rsidRDefault="00EA1BD6" w:rsidP="00165D6F">
      <w:pPr>
        <w:jc w:val="center"/>
        <w:rPr>
          <w:bCs/>
          <w:color w:val="000000"/>
          <w:lang w:val="uk-UA"/>
        </w:rPr>
      </w:pPr>
    </w:p>
    <w:p w:rsidR="00EA1BD6" w:rsidRPr="00CB7330" w:rsidRDefault="00EA1BD6" w:rsidP="000C075C">
      <w:pPr>
        <w:pStyle w:val="2"/>
        <w:spacing w:after="0"/>
        <w:ind w:left="539" w:right="533"/>
        <w:jc w:val="center"/>
        <w:rPr>
          <w:b/>
          <w:bCs/>
        </w:rPr>
      </w:pPr>
      <w:r w:rsidRPr="00CB7330">
        <w:rPr>
          <w:b/>
          <w:bCs/>
        </w:rPr>
        <w:t>ОЦІНКА ДОХОДІВ РАЙОННОГО БЮДЖЕТУ НА 202</w:t>
      </w:r>
      <w:r w:rsidR="006E2331" w:rsidRPr="00CB7330">
        <w:rPr>
          <w:b/>
          <w:bCs/>
        </w:rPr>
        <w:t>2</w:t>
      </w:r>
      <w:r w:rsidRPr="00CB7330">
        <w:rPr>
          <w:b/>
          <w:bCs/>
        </w:rPr>
        <w:t xml:space="preserve"> РІК</w:t>
      </w:r>
    </w:p>
    <w:p w:rsidR="00EA1BD6" w:rsidRPr="00CB7330" w:rsidRDefault="00EA1BD6" w:rsidP="000C075C">
      <w:pPr>
        <w:pStyle w:val="2"/>
        <w:spacing w:after="0"/>
        <w:ind w:left="539" w:right="533"/>
        <w:jc w:val="center"/>
        <w:rPr>
          <w:b/>
          <w:bCs/>
        </w:rPr>
      </w:pPr>
    </w:p>
    <w:p w:rsidR="0022628C" w:rsidRPr="00CB7330" w:rsidRDefault="00EA1BD6" w:rsidP="007A5267">
      <w:pPr>
        <w:pStyle w:val="a3"/>
        <w:tabs>
          <w:tab w:val="left" w:pos="0"/>
        </w:tabs>
        <w:spacing w:after="120"/>
        <w:ind w:left="0" w:firstLine="709"/>
        <w:contextualSpacing w:val="0"/>
        <w:jc w:val="both"/>
      </w:pPr>
      <w:r w:rsidRPr="00CB7330">
        <w:t>При розробці проекту бюджету на 202</w:t>
      </w:r>
      <w:r w:rsidR="006E2331" w:rsidRPr="00CB7330">
        <w:t>2</w:t>
      </w:r>
      <w:r w:rsidRPr="00CB7330">
        <w:t xml:space="preserve"> рік </w:t>
      </w:r>
      <w:r w:rsidRPr="00CB7330">
        <w:rPr>
          <w:bCs/>
        </w:rPr>
        <w:t>враховано</w:t>
      </w:r>
      <w:r w:rsidRPr="00CB7330">
        <w:t xml:space="preserve"> </w:t>
      </w:r>
      <w:r w:rsidRPr="00CB7330">
        <w:rPr>
          <w:bCs/>
        </w:rPr>
        <w:t>основні прогнозні макропоказники економічного і соціального розвитку України на 202</w:t>
      </w:r>
      <w:r w:rsidR="006E2331" w:rsidRPr="00CB7330">
        <w:rPr>
          <w:bCs/>
        </w:rPr>
        <w:t>2</w:t>
      </w:r>
      <w:r w:rsidRPr="00CB7330">
        <w:rPr>
          <w:bCs/>
        </w:rPr>
        <w:t xml:space="preserve"> рік, </w:t>
      </w:r>
      <w:r w:rsidR="00F22184" w:rsidRPr="00CB7330">
        <w:t>із застосуванням норм чинних Бюджетного та Податкового кодексів України. При прогнозуванні дохідної частини бюджету на 2022 рік було враховано: Основні макроекономічні показники розвитку України, визначені Бюджетною декларацією на 2022 – 2024 роки, затвердженою постановою Кабінету Міністрів України від 31 травня 2021 р. № 548; очікувані макропоказники Мінекономрозвитку на 2021 рік та прогнозні показники на 2022 рік, затверджені постановою КМУ від 31.05.2021 р. № 586.</w:t>
      </w:r>
    </w:p>
    <w:p w:rsidR="00EA1BD6" w:rsidRPr="00CB7330" w:rsidRDefault="00EA1BD6" w:rsidP="00B85193">
      <w:pPr>
        <w:pStyle w:val="a3"/>
        <w:tabs>
          <w:tab w:val="left" w:pos="0"/>
        </w:tabs>
        <w:spacing w:after="120"/>
        <w:ind w:left="0" w:firstLine="709"/>
        <w:contextualSpacing w:val="0"/>
        <w:jc w:val="both"/>
      </w:pPr>
      <w:r w:rsidRPr="00CB7330">
        <w:t>Дохідна частина проекту бюджету на 202</w:t>
      </w:r>
      <w:r w:rsidR="006E2331" w:rsidRPr="00CB7330">
        <w:t>2</w:t>
      </w:r>
      <w:r w:rsidRPr="00CB7330">
        <w:t xml:space="preserve"> рік розроблена з урахуванням чинних норм податкового та бюджетного законодавства. </w:t>
      </w:r>
    </w:p>
    <w:p w:rsidR="00573605" w:rsidRPr="00CB7330" w:rsidRDefault="00EA1BD6" w:rsidP="009171A4">
      <w:pPr>
        <w:pStyle w:val="af3"/>
        <w:ind w:firstLine="567"/>
        <w:jc w:val="both"/>
      </w:pPr>
      <w:r w:rsidRPr="00CB7330">
        <w:t>Прогноз доходів районного бюджету на 202</w:t>
      </w:r>
      <w:r w:rsidR="006E2331" w:rsidRPr="00CB7330">
        <w:t>2</w:t>
      </w:r>
      <w:r w:rsidRPr="00CB7330">
        <w:t> рік (без урахування міжбюджетних трансфертів) визначений з урахуванням очікуваного виконання бюджету у 20</w:t>
      </w:r>
      <w:r w:rsidR="0022628C" w:rsidRPr="00CB7330">
        <w:t>2</w:t>
      </w:r>
      <w:r w:rsidR="006E2331" w:rsidRPr="00CB7330">
        <w:t>1</w:t>
      </w:r>
      <w:r w:rsidRPr="00CB7330">
        <w:t xml:space="preserve"> році та </w:t>
      </w:r>
      <w:r w:rsidR="0022628C" w:rsidRPr="00CB7330">
        <w:t xml:space="preserve">з урахуванням змін до Бюджетного кодексу України щодо складу доходів загального фонду районних бюджетів. </w:t>
      </w:r>
    </w:p>
    <w:p w:rsidR="00CB7330" w:rsidRPr="00CB7330" w:rsidRDefault="00EA1BD6" w:rsidP="009171A4">
      <w:pPr>
        <w:pStyle w:val="af3"/>
        <w:ind w:firstLine="567"/>
        <w:jc w:val="both"/>
      </w:pPr>
      <w:r w:rsidRPr="00CB7330">
        <w:t>Загальний обсяг доходів районного бюджету на 202</w:t>
      </w:r>
      <w:r w:rsidR="006E2331" w:rsidRPr="00CB7330">
        <w:t>2</w:t>
      </w:r>
      <w:r w:rsidRPr="00CB7330">
        <w:t xml:space="preserve"> рік без урахування міжбюджетних трансфертів визначено у сумі </w:t>
      </w:r>
      <w:r w:rsidR="006E2331" w:rsidRPr="00CB7330">
        <w:t>17</w:t>
      </w:r>
      <w:r w:rsidR="00232DA1" w:rsidRPr="00CB7330">
        <w:t xml:space="preserve"> 00</w:t>
      </w:r>
      <w:r w:rsidR="006E2331" w:rsidRPr="00CB7330">
        <w:t>0</w:t>
      </w:r>
      <w:r w:rsidRPr="00CB7330">
        <w:t xml:space="preserve"> грн., в тому числі доходи загального фонду  - </w:t>
      </w:r>
      <w:r w:rsidR="006E2331" w:rsidRPr="00CB7330">
        <w:t>17</w:t>
      </w:r>
      <w:r w:rsidR="00232DA1" w:rsidRPr="00CB7330">
        <w:t xml:space="preserve"> </w:t>
      </w:r>
      <w:r w:rsidRPr="00CB7330">
        <w:t>0</w:t>
      </w:r>
      <w:r w:rsidR="00232DA1" w:rsidRPr="00CB7330">
        <w:t>00</w:t>
      </w:r>
      <w:r w:rsidRPr="00CB7330">
        <w:t xml:space="preserve"> грн.</w:t>
      </w:r>
      <w:r w:rsidR="006E2331" w:rsidRPr="00CB7330">
        <w:t xml:space="preserve"> </w:t>
      </w:r>
      <w:r w:rsidRPr="00CB7330">
        <w:t xml:space="preserve">. </w:t>
      </w:r>
    </w:p>
    <w:p w:rsidR="00E649C7" w:rsidRPr="00CB7330" w:rsidRDefault="00E649C7" w:rsidP="009171A4">
      <w:pPr>
        <w:pStyle w:val="af3"/>
        <w:ind w:firstLine="567"/>
        <w:jc w:val="both"/>
      </w:pPr>
      <w:r w:rsidRPr="00CB7330">
        <w:t xml:space="preserve">Міжбюджетні трансферти передбачаються у обсязі  </w:t>
      </w:r>
      <w:r w:rsidR="00573605" w:rsidRPr="00CB7330">
        <w:t>1 304 500</w:t>
      </w:r>
      <w:r w:rsidRPr="00CB7330">
        <w:t xml:space="preserve"> грн. </w:t>
      </w:r>
    </w:p>
    <w:p w:rsidR="00EA1BD6" w:rsidRPr="00CB7330" w:rsidRDefault="00EA1BD6" w:rsidP="000C075C">
      <w:pPr>
        <w:ind w:firstLine="709"/>
        <w:jc w:val="both"/>
        <w:rPr>
          <w:highlight w:val="yellow"/>
          <w:lang w:val="uk-UA"/>
        </w:rPr>
      </w:pPr>
    </w:p>
    <w:p w:rsidR="00EA1BD6" w:rsidRPr="00CB7330" w:rsidRDefault="00680891" w:rsidP="002A7B73">
      <w:pPr>
        <w:jc w:val="center"/>
        <w:rPr>
          <w:b/>
          <w:bCs/>
          <w:lang w:val="uk-UA"/>
        </w:rPr>
      </w:pPr>
      <w:r w:rsidRPr="00CB7330">
        <w:rPr>
          <w:b/>
          <w:bCs/>
          <w:lang w:val="uk-UA"/>
        </w:rPr>
        <w:t xml:space="preserve"> </w:t>
      </w:r>
      <w:r w:rsidR="00EA1BD6" w:rsidRPr="00CB7330">
        <w:rPr>
          <w:b/>
          <w:bCs/>
          <w:lang w:val="uk-UA"/>
        </w:rPr>
        <w:t>«Міжбюджетні трансферти»</w:t>
      </w:r>
    </w:p>
    <w:p w:rsidR="00EA1BD6" w:rsidRPr="00CB7330" w:rsidRDefault="00EA1BD6" w:rsidP="0087515F">
      <w:pPr>
        <w:jc w:val="both"/>
        <w:rPr>
          <w:bCs/>
          <w:lang w:val="uk-UA"/>
        </w:rPr>
      </w:pPr>
      <w:r w:rsidRPr="00CB7330">
        <w:rPr>
          <w:bCs/>
          <w:lang w:val="uk-UA"/>
        </w:rPr>
        <w:tab/>
        <w:t xml:space="preserve">У районному бюджеті передбачаються міжбюджетні трансферти у загальному обсязі </w:t>
      </w:r>
      <w:r w:rsidR="00FD093D" w:rsidRPr="00CB7330">
        <w:t xml:space="preserve">1 304 500 </w:t>
      </w:r>
      <w:r w:rsidRPr="00CB7330">
        <w:rPr>
          <w:bCs/>
          <w:lang w:val="uk-UA"/>
        </w:rPr>
        <w:t>грн., в тому числі:</w:t>
      </w:r>
    </w:p>
    <w:p w:rsidR="00E26A56" w:rsidRPr="00CB7330" w:rsidRDefault="00E26A56" w:rsidP="00E26A56">
      <w:pPr>
        <w:pStyle w:val="a3"/>
        <w:numPr>
          <w:ilvl w:val="0"/>
          <w:numId w:val="5"/>
        </w:numPr>
        <w:jc w:val="both"/>
        <w:rPr>
          <w:bCs/>
        </w:rPr>
      </w:pPr>
      <w:r w:rsidRPr="00CB7330">
        <w:rPr>
          <w:bCs/>
        </w:rPr>
        <w:t>субвенція з державного бюджету  місцевим бюджетам на забезпечення окремих видатків районних рад, спрямованих на виконання їх повноважень 1 297 900 грн.,</w:t>
      </w:r>
    </w:p>
    <w:p w:rsidR="00EA1BD6" w:rsidRPr="00CB7330" w:rsidRDefault="00EA1BD6" w:rsidP="0087515F">
      <w:pPr>
        <w:numPr>
          <w:ilvl w:val="0"/>
          <w:numId w:val="5"/>
        </w:numPr>
        <w:jc w:val="both"/>
        <w:rPr>
          <w:bCs/>
          <w:lang w:val="uk-UA"/>
        </w:rPr>
      </w:pPr>
      <w:r w:rsidRPr="00CB7330">
        <w:rPr>
          <w:bCs/>
          <w:lang w:val="uk-UA"/>
        </w:rPr>
        <w:t xml:space="preserve">інші субвенції з місцевого бюджету </w:t>
      </w:r>
      <w:r w:rsidR="00EC400B" w:rsidRPr="00CB7330">
        <w:rPr>
          <w:bCs/>
          <w:lang w:val="uk-UA"/>
        </w:rPr>
        <w:t>6</w:t>
      </w:r>
      <w:r w:rsidR="00232DA1" w:rsidRPr="00CB7330">
        <w:rPr>
          <w:bCs/>
          <w:lang w:val="uk-UA"/>
        </w:rPr>
        <w:t xml:space="preserve"> </w:t>
      </w:r>
      <w:r w:rsidR="00EC400B" w:rsidRPr="00CB7330">
        <w:rPr>
          <w:bCs/>
          <w:lang w:val="uk-UA"/>
        </w:rPr>
        <w:t>6</w:t>
      </w:r>
      <w:r w:rsidR="00232DA1" w:rsidRPr="00CB7330">
        <w:rPr>
          <w:bCs/>
          <w:lang w:val="uk-UA"/>
        </w:rPr>
        <w:t>00</w:t>
      </w:r>
      <w:r w:rsidRPr="00CB7330">
        <w:rPr>
          <w:bCs/>
          <w:lang w:val="uk-UA"/>
        </w:rPr>
        <w:t xml:space="preserve"> грн.</w:t>
      </w:r>
      <w:r w:rsidR="00232DA1" w:rsidRPr="00CB7330">
        <w:rPr>
          <w:bCs/>
          <w:lang w:val="uk-UA"/>
        </w:rPr>
        <w:t xml:space="preserve"> .</w:t>
      </w:r>
    </w:p>
    <w:p w:rsidR="00EA1BD6" w:rsidRPr="00CB7330" w:rsidRDefault="00EA1BD6" w:rsidP="00244DBB">
      <w:pPr>
        <w:ind w:left="720"/>
        <w:jc w:val="both"/>
        <w:rPr>
          <w:bCs/>
          <w:lang w:val="uk-UA"/>
        </w:rPr>
      </w:pPr>
    </w:p>
    <w:p w:rsidR="00EA1BD6" w:rsidRPr="00CB7330" w:rsidRDefault="00EA1BD6" w:rsidP="00267C4F">
      <w:pPr>
        <w:spacing w:before="120" w:after="120"/>
        <w:jc w:val="center"/>
        <w:outlineLvl w:val="0"/>
        <w:rPr>
          <w:b/>
          <w:bCs/>
          <w:lang w:val="uk-UA" w:bidi="te-IN"/>
        </w:rPr>
      </w:pPr>
      <w:r w:rsidRPr="00CB7330">
        <w:rPr>
          <w:b/>
          <w:bCs/>
          <w:lang w:val="uk-UA" w:bidi="te-IN"/>
        </w:rPr>
        <w:t xml:space="preserve">ФІНАНСУВАННЯ РАЙОННОГО БЮДЖЕТУ </w:t>
      </w:r>
    </w:p>
    <w:p w:rsidR="00EA1BD6" w:rsidRPr="00CB7330" w:rsidRDefault="00EA1BD6" w:rsidP="000873A1">
      <w:pPr>
        <w:tabs>
          <w:tab w:val="left" w:pos="180"/>
        </w:tabs>
        <w:spacing w:before="120" w:after="120"/>
        <w:ind w:left="283"/>
        <w:jc w:val="center"/>
        <w:outlineLvl w:val="0"/>
        <w:rPr>
          <w:b/>
          <w:bCs/>
          <w:lang w:val="uk-UA"/>
        </w:rPr>
      </w:pPr>
      <w:r w:rsidRPr="00CB7330">
        <w:rPr>
          <w:b/>
          <w:bCs/>
          <w:lang w:val="uk-UA"/>
        </w:rPr>
        <w:t>Кредитування та повернення</w:t>
      </w:r>
    </w:p>
    <w:p w:rsidR="00EA1BD6" w:rsidRPr="00CB7330" w:rsidRDefault="00EA1BD6" w:rsidP="00BA5D77">
      <w:pPr>
        <w:tabs>
          <w:tab w:val="left" w:pos="0"/>
        </w:tabs>
        <w:spacing w:before="120" w:after="120"/>
        <w:ind w:firstLine="283"/>
        <w:jc w:val="both"/>
        <w:outlineLvl w:val="0"/>
        <w:rPr>
          <w:lang w:val="uk-UA"/>
        </w:rPr>
      </w:pPr>
      <w:r w:rsidRPr="00CB7330">
        <w:rPr>
          <w:lang w:val="uk-UA"/>
        </w:rPr>
        <w:tab/>
        <w:t>Повернення бюджетних позичок у 202</w:t>
      </w:r>
      <w:r w:rsidR="00680891" w:rsidRPr="00CB7330">
        <w:rPr>
          <w:lang w:val="uk-UA"/>
        </w:rPr>
        <w:t>2</w:t>
      </w:r>
      <w:r w:rsidRPr="00CB7330">
        <w:rPr>
          <w:lang w:val="uk-UA"/>
        </w:rPr>
        <w:t xml:space="preserve"> році, наданих під регіональний контракт 1996 року та бюджетну позичку 1999 року,  планується в обсязі     410</w:t>
      </w:r>
      <w:r w:rsidR="00232DA1" w:rsidRPr="00CB7330">
        <w:rPr>
          <w:lang w:val="uk-UA"/>
        </w:rPr>
        <w:t> </w:t>
      </w:r>
      <w:r w:rsidRPr="00CB7330">
        <w:rPr>
          <w:lang w:val="uk-UA"/>
        </w:rPr>
        <w:t>647</w:t>
      </w:r>
      <w:r w:rsidR="00232DA1" w:rsidRPr="00CB7330">
        <w:rPr>
          <w:lang w:val="uk-UA"/>
        </w:rPr>
        <w:t>,87</w:t>
      </w:r>
      <w:r w:rsidRPr="00CB7330">
        <w:rPr>
          <w:lang w:val="uk-UA"/>
        </w:rPr>
        <w:t> грн.</w:t>
      </w:r>
    </w:p>
    <w:p w:rsidR="00175E07" w:rsidRPr="00CB7330" w:rsidRDefault="00175E07" w:rsidP="00BA5D77">
      <w:pPr>
        <w:tabs>
          <w:tab w:val="left" w:pos="0"/>
        </w:tabs>
        <w:spacing w:before="120" w:after="120"/>
        <w:ind w:firstLine="283"/>
        <w:jc w:val="both"/>
        <w:outlineLvl w:val="0"/>
        <w:rPr>
          <w:lang w:val="uk-UA"/>
        </w:rPr>
      </w:pPr>
      <w:r w:rsidRPr="00CB7330">
        <w:rPr>
          <w:lang w:val="uk-UA"/>
        </w:rPr>
        <w:tab/>
        <w:t xml:space="preserve">Надання довгострокових кредитів </w:t>
      </w:r>
      <w:r w:rsidR="00680891" w:rsidRPr="00CB7330">
        <w:rPr>
          <w:lang w:val="uk-UA"/>
        </w:rPr>
        <w:t xml:space="preserve"> у 2022 році не планується.</w:t>
      </w:r>
    </w:p>
    <w:p w:rsidR="007A5267" w:rsidRPr="00CB7330" w:rsidRDefault="007A5267" w:rsidP="00165D6F">
      <w:pPr>
        <w:pStyle w:val="af"/>
        <w:spacing w:after="120"/>
        <w:jc w:val="center"/>
        <w:rPr>
          <w:rFonts w:ascii="Times New Roman" w:hAnsi="Times New Roman" w:cs="Times New Roman"/>
          <w:b/>
          <w:sz w:val="24"/>
          <w:szCs w:val="24"/>
          <w:lang w:val="uk-UA"/>
        </w:rPr>
      </w:pPr>
    </w:p>
    <w:p w:rsidR="00EA1BD6" w:rsidRPr="00CB7330" w:rsidRDefault="00EA1BD6" w:rsidP="00165D6F">
      <w:pPr>
        <w:pStyle w:val="af"/>
        <w:spacing w:after="120"/>
        <w:jc w:val="center"/>
        <w:rPr>
          <w:rFonts w:ascii="Times New Roman" w:hAnsi="Times New Roman" w:cs="Times New Roman"/>
          <w:b/>
          <w:sz w:val="24"/>
          <w:szCs w:val="24"/>
          <w:lang w:val="uk-UA"/>
        </w:rPr>
      </w:pPr>
      <w:r w:rsidRPr="00CB7330">
        <w:rPr>
          <w:rFonts w:ascii="Times New Roman" w:hAnsi="Times New Roman" w:cs="Times New Roman"/>
          <w:b/>
          <w:sz w:val="24"/>
          <w:szCs w:val="24"/>
          <w:lang w:val="uk-UA"/>
        </w:rPr>
        <w:lastRenderedPageBreak/>
        <w:t xml:space="preserve">ПОЯСНЕННЯ ЩОДО ВИДАТКІВ </w:t>
      </w:r>
      <w:r w:rsidR="00832E2A" w:rsidRPr="00CB7330">
        <w:rPr>
          <w:rFonts w:ascii="Times New Roman" w:hAnsi="Times New Roman" w:cs="Times New Roman"/>
          <w:b/>
          <w:sz w:val="24"/>
          <w:szCs w:val="24"/>
          <w:lang w:val="uk-UA"/>
        </w:rPr>
        <w:t>У</w:t>
      </w:r>
      <w:r w:rsidRPr="00CB7330">
        <w:rPr>
          <w:rFonts w:ascii="Times New Roman" w:hAnsi="Times New Roman" w:cs="Times New Roman"/>
          <w:b/>
          <w:sz w:val="24"/>
          <w:szCs w:val="24"/>
          <w:lang w:val="uk-UA"/>
        </w:rPr>
        <w:t xml:space="preserve"> РОЗРІЗІ ГОЛОВНИХ РОЗПОРЯДНИКІВ БЮДЖЕТНИХ КОШТІВ</w:t>
      </w:r>
    </w:p>
    <w:p w:rsidR="00EA1BD6" w:rsidRPr="00CB7330" w:rsidRDefault="00EA1BD6" w:rsidP="001E35BC">
      <w:pPr>
        <w:pStyle w:val="af3"/>
        <w:tabs>
          <w:tab w:val="left" w:pos="993"/>
        </w:tabs>
        <w:spacing w:before="60" w:beforeAutospacing="0" w:after="120" w:afterAutospacing="0"/>
        <w:ind w:firstLine="709"/>
        <w:jc w:val="both"/>
        <w:rPr>
          <w:lang w:val="ru-RU"/>
        </w:rPr>
      </w:pPr>
      <w:r w:rsidRPr="00CB7330">
        <w:t>Слід зазначити, бюджет на 20</w:t>
      </w:r>
      <w:r w:rsidRPr="00CB7330">
        <w:rPr>
          <w:lang w:val="ru-RU"/>
        </w:rPr>
        <w:t>2</w:t>
      </w:r>
      <w:r w:rsidR="00680891" w:rsidRPr="00CB7330">
        <w:rPr>
          <w:lang w:val="ru-RU"/>
        </w:rPr>
        <w:t>2</w:t>
      </w:r>
      <w:r w:rsidRPr="00CB7330">
        <w:t> рік є збалансованим і направлений на вирішення ряду пер</w:t>
      </w:r>
      <w:r w:rsidR="00732DC9" w:rsidRPr="00CB7330">
        <w:t>шочергових та нагальних питань</w:t>
      </w:r>
      <w:r w:rsidR="00732DC9" w:rsidRPr="00CB7330">
        <w:rPr>
          <w:lang w:val="ru-RU"/>
        </w:rPr>
        <w:t>.</w:t>
      </w:r>
      <w:r w:rsidR="00F22184" w:rsidRPr="00CB7330">
        <w:t xml:space="preserve"> Передбачено мінімальна заробітна плата у місячному розмірі з 1 січня — 6 500 гривень, з 1 жовтня —     6 700 гривень.</w:t>
      </w:r>
    </w:p>
    <w:p w:rsidR="00EA1BD6" w:rsidRPr="00CB7330" w:rsidRDefault="00EA1BD6" w:rsidP="000A4B3A">
      <w:pPr>
        <w:autoSpaceDE w:val="0"/>
        <w:autoSpaceDN w:val="0"/>
        <w:adjustRightInd w:val="0"/>
        <w:spacing w:before="120" w:after="120" w:line="22" w:lineRule="atLeast"/>
        <w:jc w:val="center"/>
        <w:rPr>
          <w:b/>
          <w:bCs/>
          <w:u w:val="single"/>
          <w:lang w:val="uk-UA" w:eastAsia="en-US"/>
        </w:rPr>
      </w:pPr>
      <w:r w:rsidRPr="00CB7330">
        <w:rPr>
          <w:b/>
          <w:bCs/>
          <w:u w:val="single"/>
          <w:lang w:val="uk-UA" w:eastAsia="en-US"/>
        </w:rPr>
        <w:t xml:space="preserve">Старобільська районна рада </w:t>
      </w:r>
    </w:p>
    <w:p w:rsidR="00EA1BD6" w:rsidRPr="00CB7330" w:rsidRDefault="00EA1BD6" w:rsidP="002835C7">
      <w:pPr>
        <w:autoSpaceDE w:val="0"/>
        <w:autoSpaceDN w:val="0"/>
        <w:adjustRightInd w:val="0"/>
        <w:spacing w:before="120" w:after="120" w:line="22" w:lineRule="atLeast"/>
        <w:ind w:firstLine="709"/>
        <w:jc w:val="both"/>
        <w:rPr>
          <w:lang w:val="uk-UA" w:eastAsia="en-US"/>
        </w:rPr>
      </w:pPr>
      <w:r w:rsidRPr="00CB7330">
        <w:rPr>
          <w:lang w:val="uk-UA" w:eastAsia="en-US"/>
        </w:rPr>
        <w:t>У проекті районного бюджету на 202</w:t>
      </w:r>
      <w:r w:rsidR="00680891" w:rsidRPr="00CB7330">
        <w:rPr>
          <w:lang w:val="uk-UA" w:eastAsia="en-US"/>
        </w:rPr>
        <w:t>2</w:t>
      </w:r>
      <w:r w:rsidRPr="00CB7330">
        <w:rPr>
          <w:lang w:val="uk-UA" w:eastAsia="en-US"/>
        </w:rPr>
        <w:t xml:space="preserve"> рік видатки для </w:t>
      </w:r>
      <w:r w:rsidRPr="00CB7330">
        <w:rPr>
          <w:b/>
          <w:i/>
          <w:iCs/>
          <w:lang w:val="uk-UA" w:eastAsia="en-US"/>
        </w:rPr>
        <w:t>Старобільської районної ради</w:t>
      </w:r>
      <w:r w:rsidRPr="00CB7330">
        <w:rPr>
          <w:lang w:val="uk-UA" w:eastAsia="en-US"/>
        </w:rPr>
        <w:t xml:space="preserve"> передбачено в </w:t>
      </w:r>
      <w:r w:rsidR="00680891" w:rsidRPr="00CB7330">
        <w:rPr>
          <w:lang w:val="uk-UA" w:eastAsia="en-US"/>
        </w:rPr>
        <w:t xml:space="preserve">загальному фонді </w:t>
      </w:r>
      <w:r w:rsidRPr="00CB7330">
        <w:rPr>
          <w:lang w:val="uk-UA" w:eastAsia="en-US"/>
        </w:rPr>
        <w:t xml:space="preserve">сумі </w:t>
      </w:r>
      <w:r w:rsidR="005C5616" w:rsidRPr="00CB7330">
        <w:rPr>
          <w:lang w:val="uk-UA" w:eastAsia="en-US"/>
        </w:rPr>
        <w:t xml:space="preserve">  </w:t>
      </w:r>
      <w:r w:rsidR="00680891" w:rsidRPr="00CB7330">
        <w:rPr>
          <w:lang w:val="uk-UA" w:eastAsia="en-US"/>
        </w:rPr>
        <w:t>1314</w:t>
      </w:r>
      <w:r w:rsidR="0087565B" w:rsidRPr="00CB7330">
        <w:rPr>
          <w:lang w:val="uk-UA" w:eastAsia="en-US"/>
        </w:rPr>
        <w:t xml:space="preserve"> </w:t>
      </w:r>
      <w:r w:rsidR="00680891" w:rsidRPr="00CB7330">
        <w:rPr>
          <w:lang w:val="uk-UA" w:eastAsia="en-US"/>
        </w:rPr>
        <w:t>9</w:t>
      </w:r>
      <w:r w:rsidR="0087565B" w:rsidRPr="00CB7330">
        <w:rPr>
          <w:lang w:val="uk-UA" w:eastAsia="en-US"/>
        </w:rPr>
        <w:t>00</w:t>
      </w:r>
      <w:r w:rsidRPr="00CB7330">
        <w:rPr>
          <w:lang w:val="uk-UA" w:eastAsia="en-US"/>
        </w:rPr>
        <w:t> грн.</w:t>
      </w:r>
      <w:r w:rsidR="00680891" w:rsidRPr="00CB7330">
        <w:rPr>
          <w:lang w:val="uk-UA" w:eastAsia="en-US"/>
        </w:rPr>
        <w:t xml:space="preserve"> </w:t>
      </w:r>
      <w:r w:rsidRPr="00CB7330">
        <w:rPr>
          <w:lang w:val="uk-UA" w:eastAsia="en-US"/>
        </w:rPr>
        <w:t>.</w:t>
      </w:r>
    </w:p>
    <w:p w:rsidR="006476B6" w:rsidRPr="00CB7330" w:rsidRDefault="00EA1BD6" w:rsidP="00CB7330">
      <w:pPr>
        <w:autoSpaceDE w:val="0"/>
        <w:autoSpaceDN w:val="0"/>
        <w:adjustRightInd w:val="0"/>
        <w:spacing w:after="120"/>
        <w:ind w:firstLine="709"/>
        <w:jc w:val="both"/>
        <w:rPr>
          <w:b/>
          <w:bCs/>
          <w:u w:val="single"/>
          <w:lang w:val="uk-UA" w:eastAsia="en-US"/>
        </w:rPr>
      </w:pPr>
      <w:r w:rsidRPr="00CB7330">
        <w:rPr>
          <w:lang w:val="uk-UA" w:eastAsia="en-US"/>
        </w:rPr>
        <w:t xml:space="preserve">За бюджетною програмою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передбачено видатки у загальному обсязі </w:t>
      </w:r>
      <w:r w:rsidR="00680891" w:rsidRPr="00CB7330">
        <w:rPr>
          <w:lang w:val="uk-UA" w:eastAsia="en-US"/>
        </w:rPr>
        <w:t>1314</w:t>
      </w:r>
      <w:r w:rsidR="0087565B" w:rsidRPr="00CB7330">
        <w:rPr>
          <w:lang w:val="uk-UA" w:eastAsia="en-US"/>
        </w:rPr>
        <w:t xml:space="preserve"> </w:t>
      </w:r>
      <w:r w:rsidR="00680891" w:rsidRPr="00CB7330">
        <w:rPr>
          <w:lang w:val="uk-UA" w:eastAsia="en-US"/>
        </w:rPr>
        <w:t>9</w:t>
      </w:r>
      <w:r w:rsidR="0087565B" w:rsidRPr="00CB7330">
        <w:rPr>
          <w:lang w:val="uk-UA" w:eastAsia="en-US"/>
        </w:rPr>
        <w:t>00</w:t>
      </w:r>
      <w:r w:rsidRPr="00CB7330">
        <w:rPr>
          <w:lang w:val="uk-UA" w:eastAsia="en-US"/>
        </w:rPr>
        <w:t xml:space="preserve"> грн., у тому числі загального фонду районного бюджету передбачені в обсязі </w:t>
      </w:r>
      <w:r w:rsidR="00680891" w:rsidRPr="00CB7330">
        <w:rPr>
          <w:lang w:val="uk-UA" w:eastAsia="en-US"/>
        </w:rPr>
        <w:t>1314</w:t>
      </w:r>
      <w:r w:rsidR="0087565B" w:rsidRPr="00CB7330">
        <w:rPr>
          <w:lang w:val="uk-UA" w:eastAsia="en-US"/>
        </w:rPr>
        <w:t xml:space="preserve"> </w:t>
      </w:r>
      <w:r w:rsidR="00680891" w:rsidRPr="00CB7330">
        <w:rPr>
          <w:lang w:val="uk-UA" w:eastAsia="en-US"/>
        </w:rPr>
        <w:t>9</w:t>
      </w:r>
      <w:r w:rsidR="0087565B" w:rsidRPr="00CB7330">
        <w:rPr>
          <w:lang w:val="uk-UA" w:eastAsia="en-US"/>
        </w:rPr>
        <w:t>00</w:t>
      </w:r>
      <w:r w:rsidRPr="00CB7330">
        <w:rPr>
          <w:lang w:val="uk-UA" w:eastAsia="en-US"/>
        </w:rPr>
        <w:t> грн.</w:t>
      </w:r>
      <w:r w:rsidR="00680891" w:rsidRPr="00CB7330">
        <w:rPr>
          <w:lang w:val="uk-UA" w:eastAsia="en-US"/>
        </w:rPr>
        <w:t xml:space="preserve"> </w:t>
      </w:r>
      <w:r w:rsidRPr="00CB7330">
        <w:rPr>
          <w:lang w:val="uk-UA" w:eastAsia="en-US"/>
        </w:rPr>
        <w:t>.</w:t>
      </w:r>
    </w:p>
    <w:p w:rsidR="00EA1BD6" w:rsidRPr="00CB7330" w:rsidRDefault="00EA1BD6" w:rsidP="007A5267">
      <w:pPr>
        <w:autoSpaceDE w:val="0"/>
        <w:autoSpaceDN w:val="0"/>
        <w:adjustRightInd w:val="0"/>
        <w:spacing w:before="120" w:after="120" w:line="22" w:lineRule="atLeast"/>
        <w:jc w:val="center"/>
        <w:rPr>
          <w:b/>
          <w:bCs/>
          <w:u w:val="single"/>
          <w:lang w:val="uk-UA" w:eastAsia="en-US"/>
        </w:rPr>
      </w:pPr>
      <w:r w:rsidRPr="00CB7330">
        <w:rPr>
          <w:b/>
          <w:bCs/>
          <w:u w:val="single"/>
          <w:lang w:val="uk-UA" w:eastAsia="en-US"/>
        </w:rPr>
        <w:t>Старобільська районна державна адміністрація Луганської області</w:t>
      </w:r>
    </w:p>
    <w:p w:rsidR="00EA1BD6" w:rsidRPr="00CB7330" w:rsidRDefault="00EA1BD6" w:rsidP="00AD63AA">
      <w:pPr>
        <w:autoSpaceDE w:val="0"/>
        <w:autoSpaceDN w:val="0"/>
        <w:adjustRightInd w:val="0"/>
        <w:spacing w:before="120" w:after="120" w:line="22" w:lineRule="atLeast"/>
        <w:ind w:firstLine="709"/>
        <w:jc w:val="both"/>
        <w:rPr>
          <w:lang w:val="uk-UA" w:eastAsia="en-US"/>
        </w:rPr>
      </w:pPr>
      <w:r w:rsidRPr="00CB7330">
        <w:rPr>
          <w:lang w:val="uk-UA" w:eastAsia="en-US"/>
        </w:rPr>
        <w:t>У проекті районного бюджету на 20</w:t>
      </w:r>
      <w:r w:rsidR="002477DB" w:rsidRPr="00CB7330">
        <w:rPr>
          <w:lang w:val="uk-UA" w:eastAsia="en-US"/>
        </w:rPr>
        <w:t>2</w:t>
      </w:r>
      <w:r w:rsidR="00680891" w:rsidRPr="00CB7330">
        <w:rPr>
          <w:lang w:val="uk-UA" w:eastAsia="en-US"/>
        </w:rPr>
        <w:t>2</w:t>
      </w:r>
      <w:r w:rsidRPr="00CB7330">
        <w:rPr>
          <w:lang w:val="uk-UA" w:eastAsia="en-US"/>
        </w:rPr>
        <w:t xml:space="preserve"> рік видатки для </w:t>
      </w:r>
      <w:r w:rsidRPr="00CB7330">
        <w:rPr>
          <w:b/>
          <w:i/>
          <w:iCs/>
          <w:lang w:val="uk-UA" w:eastAsia="en-US"/>
        </w:rPr>
        <w:t xml:space="preserve">Старобільської районної державної адміністрації </w:t>
      </w:r>
      <w:r w:rsidRPr="00CB7330">
        <w:rPr>
          <w:b/>
          <w:lang w:val="uk-UA" w:eastAsia="en-US"/>
        </w:rPr>
        <w:t xml:space="preserve"> </w:t>
      </w:r>
      <w:r w:rsidRPr="00CB7330">
        <w:rPr>
          <w:lang w:val="uk-UA" w:eastAsia="en-US"/>
        </w:rPr>
        <w:t xml:space="preserve">передбачено в сумі </w:t>
      </w:r>
      <w:r w:rsidR="002477DB" w:rsidRPr="00CB7330">
        <w:rPr>
          <w:lang w:val="uk-UA" w:eastAsia="en-US"/>
        </w:rPr>
        <w:t>410</w:t>
      </w:r>
      <w:r w:rsidR="0087565B" w:rsidRPr="00CB7330">
        <w:rPr>
          <w:lang w:val="uk-UA" w:eastAsia="en-US"/>
        </w:rPr>
        <w:t> </w:t>
      </w:r>
      <w:r w:rsidR="002477DB" w:rsidRPr="00CB7330">
        <w:rPr>
          <w:lang w:val="uk-UA" w:eastAsia="en-US"/>
        </w:rPr>
        <w:t>646</w:t>
      </w:r>
      <w:r w:rsidR="0087565B" w:rsidRPr="00CB7330">
        <w:rPr>
          <w:lang w:val="uk-UA" w:eastAsia="en-US"/>
        </w:rPr>
        <w:t>,</w:t>
      </w:r>
      <w:r w:rsidR="002477DB" w:rsidRPr="00CB7330">
        <w:rPr>
          <w:lang w:val="uk-UA" w:eastAsia="en-US"/>
        </w:rPr>
        <w:t>87</w:t>
      </w:r>
      <w:r w:rsidRPr="00CB7330">
        <w:rPr>
          <w:lang w:val="uk-UA" w:eastAsia="en-US"/>
        </w:rPr>
        <w:t xml:space="preserve"> грн., у тому числі по спеціальному – </w:t>
      </w:r>
      <w:r w:rsidR="002477DB" w:rsidRPr="00CB7330">
        <w:rPr>
          <w:lang w:val="uk-UA" w:eastAsia="en-US"/>
        </w:rPr>
        <w:t>410</w:t>
      </w:r>
      <w:r w:rsidR="0087565B" w:rsidRPr="00CB7330">
        <w:rPr>
          <w:lang w:val="uk-UA" w:eastAsia="en-US"/>
        </w:rPr>
        <w:t> </w:t>
      </w:r>
      <w:r w:rsidR="002477DB" w:rsidRPr="00CB7330">
        <w:rPr>
          <w:lang w:val="uk-UA" w:eastAsia="en-US"/>
        </w:rPr>
        <w:t>646</w:t>
      </w:r>
      <w:r w:rsidR="0087565B" w:rsidRPr="00CB7330">
        <w:rPr>
          <w:lang w:val="uk-UA" w:eastAsia="en-US"/>
        </w:rPr>
        <w:t>,</w:t>
      </w:r>
      <w:r w:rsidRPr="00CB7330">
        <w:rPr>
          <w:lang w:val="uk-UA" w:eastAsia="en-US"/>
        </w:rPr>
        <w:t>87 грн.</w:t>
      </w:r>
    </w:p>
    <w:p w:rsidR="007A5267" w:rsidRPr="00CB7330" w:rsidRDefault="00EA1BD6" w:rsidP="00CB5FE6">
      <w:pPr>
        <w:autoSpaceDE w:val="0"/>
        <w:autoSpaceDN w:val="0"/>
        <w:adjustRightInd w:val="0"/>
        <w:spacing w:after="120"/>
        <w:ind w:firstLine="709"/>
        <w:jc w:val="both"/>
        <w:rPr>
          <w:lang w:val="uk-UA" w:eastAsia="en-US"/>
        </w:rPr>
      </w:pPr>
      <w:r w:rsidRPr="00CB7330">
        <w:rPr>
          <w:lang w:val="uk-UA" w:eastAsia="en-US"/>
        </w:rPr>
        <w:t>За бюджетною програмою "</w:t>
      </w:r>
      <w:r w:rsidRPr="00CB7330">
        <w:rPr>
          <w:bCs/>
          <w:lang w:val="uk-UA" w:eastAsia="en-US"/>
        </w:rPr>
        <w:t>Реалізація заходів щодо інвестиційного розвитку території</w:t>
      </w:r>
      <w:r w:rsidRPr="00CB7330">
        <w:rPr>
          <w:lang w:val="uk-UA" w:eastAsia="en-US"/>
        </w:rPr>
        <w:t>" передбачено видатки по спеціальному фонду в сумі 410</w:t>
      </w:r>
      <w:r w:rsidR="0087565B" w:rsidRPr="00CB7330">
        <w:rPr>
          <w:lang w:val="uk-UA" w:eastAsia="en-US"/>
        </w:rPr>
        <w:t> </w:t>
      </w:r>
      <w:r w:rsidRPr="00CB7330">
        <w:rPr>
          <w:lang w:val="uk-UA" w:eastAsia="en-US"/>
        </w:rPr>
        <w:t>646</w:t>
      </w:r>
      <w:r w:rsidR="0087565B" w:rsidRPr="00CB7330">
        <w:rPr>
          <w:lang w:val="uk-UA" w:eastAsia="en-US"/>
        </w:rPr>
        <w:t>,</w:t>
      </w:r>
      <w:r w:rsidRPr="00CB7330">
        <w:rPr>
          <w:lang w:val="uk-UA" w:eastAsia="en-US"/>
        </w:rPr>
        <w:t xml:space="preserve">87 грн. </w:t>
      </w:r>
    </w:p>
    <w:p w:rsidR="00EA1BD6" w:rsidRPr="00CB7330" w:rsidRDefault="00680891" w:rsidP="005D362E">
      <w:pPr>
        <w:pStyle w:val="af"/>
        <w:tabs>
          <w:tab w:val="left" w:pos="3686"/>
        </w:tabs>
        <w:spacing w:after="120"/>
        <w:ind w:firstLine="709"/>
        <w:jc w:val="center"/>
        <w:rPr>
          <w:rFonts w:ascii="Times New Roman" w:eastAsia="Times New Roman" w:hAnsi="Times New Roman" w:cs="Times New Roman"/>
          <w:b/>
          <w:bCs/>
          <w:sz w:val="24"/>
          <w:szCs w:val="24"/>
          <w:u w:val="single"/>
          <w:lang w:val="uk-UA" w:eastAsia="en-US" w:bidi="ar-SA"/>
        </w:rPr>
      </w:pPr>
      <w:r w:rsidRPr="00CB7330">
        <w:rPr>
          <w:rFonts w:ascii="Times New Roman" w:eastAsia="Times New Roman" w:hAnsi="Times New Roman" w:cs="Times New Roman"/>
          <w:b/>
          <w:bCs/>
          <w:sz w:val="24"/>
          <w:szCs w:val="24"/>
          <w:u w:val="single"/>
          <w:lang w:val="uk-UA" w:eastAsia="en-US" w:bidi="ar-SA"/>
        </w:rPr>
        <w:t xml:space="preserve">Відділ </w:t>
      </w:r>
      <w:r w:rsidR="00EA1BD6" w:rsidRPr="00CB7330">
        <w:rPr>
          <w:rFonts w:ascii="Times New Roman" w:eastAsia="Times New Roman" w:hAnsi="Times New Roman" w:cs="Times New Roman"/>
          <w:b/>
          <w:bCs/>
          <w:sz w:val="24"/>
          <w:szCs w:val="24"/>
          <w:u w:val="single"/>
          <w:lang w:val="uk-UA" w:eastAsia="en-US" w:bidi="ar-SA"/>
        </w:rPr>
        <w:t xml:space="preserve"> фінансів</w:t>
      </w:r>
    </w:p>
    <w:p w:rsidR="00EA1BD6" w:rsidRPr="00CB7330" w:rsidRDefault="00EA1BD6" w:rsidP="00D63E02">
      <w:pPr>
        <w:autoSpaceDE w:val="0"/>
        <w:autoSpaceDN w:val="0"/>
        <w:adjustRightInd w:val="0"/>
        <w:spacing w:before="120" w:after="120" w:line="22" w:lineRule="atLeast"/>
        <w:jc w:val="center"/>
        <w:rPr>
          <w:b/>
          <w:bCs/>
          <w:u w:val="single"/>
          <w:lang w:val="uk-UA" w:eastAsia="en-US"/>
        </w:rPr>
      </w:pPr>
      <w:r w:rsidRPr="00CB7330">
        <w:rPr>
          <w:b/>
          <w:bCs/>
          <w:u w:val="single"/>
          <w:lang w:val="uk-UA" w:eastAsia="en-US"/>
        </w:rPr>
        <w:t xml:space="preserve">Старобільської районної державної адміністрації </w:t>
      </w:r>
    </w:p>
    <w:p w:rsidR="00EA1BD6" w:rsidRPr="00CB7330" w:rsidRDefault="00EA1BD6" w:rsidP="00D63E02">
      <w:pPr>
        <w:autoSpaceDE w:val="0"/>
        <w:autoSpaceDN w:val="0"/>
        <w:adjustRightInd w:val="0"/>
        <w:spacing w:before="120" w:after="120" w:line="22" w:lineRule="atLeast"/>
        <w:ind w:firstLine="709"/>
        <w:jc w:val="both"/>
        <w:rPr>
          <w:lang w:val="uk-UA" w:eastAsia="en-US"/>
        </w:rPr>
      </w:pPr>
      <w:r w:rsidRPr="00CB7330">
        <w:rPr>
          <w:lang w:val="uk-UA" w:eastAsia="en-US"/>
        </w:rPr>
        <w:t>У проекті районного бюджету на 202</w:t>
      </w:r>
      <w:r w:rsidR="00680891" w:rsidRPr="00CB7330">
        <w:rPr>
          <w:lang w:val="uk-UA" w:eastAsia="en-US"/>
        </w:rPr>
        <w:t>2</w:t>
      </w:r>
      <w:r w:rsidRPr="00CB7330">
        <w:rPr>
          <w:lang w:val="uk-UA" w:eastAsia="en-US"/>
        </w:rPr>
        <w:t xml:space="preserve"> рік видатки по </w:t>
      </w:r>
      <w:r w:rsidR="00680891" w:rsidRPr="00CB7330">
        <w:rPr>
          <w:b/>
          <w:i/>
          <w:lang w:val="uk-UA" w:eastAsia="en-US"/>
        </w:rPr>
        <w:t>Відділу</w:t>
      </w:r>
      <w:r w:rsidRPr="00CB7330">
        <w:rPr>
          <w:b/>
          <w:i/>
          <w:lang w:val="uk-UA" w:eastAsia="en-US"/>
        </w:rPr>
        <w:t xml:space="preserve"> фінансів  </w:t>
      </w:r>
      <w:r w:rsidRPr="00CB7330">
        <w:rPr>
          <w:b/>
          <w:i/>
          <w:iCs/>
          <w:lang w:val="uk-UA" w:eastAsia="en-US"/>
        </w:rPr>
        <w:t>Старобільської районної державної адміністрації</w:t>
      </w:r>
      <w:r w:rsidRPr="00CB7330">
        <w:rPr>
          <w:i/>
          <w:iCs/>
          <w:lang w:val="uk-UA" w:eastAsia="en-US"/>
        </w:rPr>
        <w:t xml:space="preserve"> </w:t>
      </w:r>
      <w:r w:rsidRPr="00CB7330">
        <w:rPr>
          <w:lang w:val="uk-UA" w:eastAsia="en-US"/>
        </w:rPr>
        <w:t xml:space="preserve"> по загальному фонду передбачено в сумі </w:t>
      </w:r>
      <w:r w:rsidR="002477DB" w:rsidRPr="00CB7330">
        <w:rPr>
          <w:lang w:val="uk-UA" w:eastAsia="en-US"/>
        </w:rPr>
        <w:t>6</w:t>
      </w:r>
      <w:r w:rsidR="0087565B" w:rsidRPr="00CB7330">
        <w:rPr>
          <w:lang w:val="uk-UA" w:eastAsia="en-US"/>
        </w:rPr>
        <w:t xml:space="preserve"> </w:t>
      </w:r>
      <w:r w:rsidR="002477DB" w:rsidRPr="00CB7330">
        <w:rPr>
          <w:lang w:val="uk-UA" w:eastAsia="en-US"/>
        </w:rPr>
        <w:t>6</w:t>
      </w:r>
      <w:r w:rsidR="0087565B" w:rsidRPr="00CB7330">
        <w:rPr>
          <w:lang w:val="uk-UA" w:eastAsia="en-US"/>
        </w:rPr>
        <w:t>00</w:t>
      </w:r>
      <w:r w:rsidRPr="00CB7330">
        <w:rPr>
          <w:lang w:val="uk-UA" w:eastAsia="en-US"/>
        </w:rPr>
        <w:t> грн.</w:t>
      </w:r>
    </w:p>
    <w:p w:rsidR="00EA1BD6" w:rsidRPr="00CB7330" w:rsidRDefault="00EA1BD6" w:rsidP="00AF5451">
      <w:pPr>
        <w:pStyle w:val="af"/>
        <w:spacing w:after="120"/>
        <w:ind w:firstLine="709"/>
        <w:jc w:val="both"/>
        <w:rPr>
          <w:rFonts w:ascii="Times New Roman" w:hAnsi="Times New Roman" w:cs="Times New Roman"/>
          <w:color w:val="000000"/>
          <w:sz w:val="24"/>
          <w:szCs w:val="24"/>
          <w:lang w:val="uk-UA"/>
        </w:rPr>
      </w:pPr>
      <w:r w:rsidRPr="00CB7330">
        <w:rPr>
          <w:rFonts w:ascii="Times New Roman" w:hAnsi="Times New Roman" w:cs="Times New Roman"/>
          <w:color w:val="000000"/>
          <w:sz w:val="24"/>
          <w:szCs w:val="24"/>
          <w:lang w:val="uk-UA"/>
        </w:rPr>
        <w:t xml:space="preserve">За бюджетною програмою </w:t>
      </w:r>
      <w:r w:rsidRPr="00CB7330">
        <w:rPr>
          <w:rFonts w:ascii="Times New Roman" w:hAnsi="Times New Roman" w:cs="Times New Roman"/>
          <w:sz w:val="24"/>
          <w:szCs w:val="24"/>
          <w:lang w:val="uk-UA" w:eastAsia="en-US"/>
        </w:rPr>
        <w:t>"</w:t>
      </w:r>
      <w:r w:rsidRPr="00CB7330">
        <w:rPr>
          <w:rFonts w:ascii="Times New Roman" w:hAnsi="Times New Roman" w:cs="Times New Roman"/>
          <w:bCs/>
          <w:color w:val="000000"/>
          <w:sz w:val="24"/>
          <w:szCs w:val="24"/>
          <w:lang w:val="uk-UA"/>
        </w:rPr>
        <w:t>Інша діяльність у сфері державного управління</w:t>
      </w:r>
      <w:r w:rsidRPr="00CB7330">
        <w:rPr>
          <w:rFonts w:ascii="Times New Roman" w:hAnsi="Times New Roman" w:cs="Times New Roman"/>
          <w:sz w:val="24"/>
          <w:szCs w:val="24"/>
          <w:lang w:val="uk-UA" w:eastAsia="en-US"/>
        </w:rPr>
        <w:t>"</w:t>
      </w:r>
      <w:r w:rsidRPr="00CB7330">
        <w:rPr>
          <w:rFonts w:ascii="Times New Roman" w:hAnsi="Times New Roman" w:cs="Times New Roman"/>
          <w:color w:val="000000"/>
          <w:sz w:val="24"/>
          <w:szCs w:val="24"/>
          <w:lang w:val="uk-UA"/>
        </w:rPr>
        <w:t xml:space="preserve"> по загальному фонду передбачено</w:t>
      </w:r>
      <w:r w:rsidR="00D5039F">
        <w:rPr>
          <w:rFonts w:ascii="Times New Roman" w:hAnsi="Times New Roman" w:cs="Times New Roman"/>
          <w:color w:val="000000"/>
          <w:sz w:val="24"/>
          <w:szCs w:val="24"/>
          <w:lang w:val="uk-UA"/>
        </w:rPr>
        <w:t xml:space="preserve"> </w:t>
      </w:r>
      <w:r w:rsidRPr="00CB7330">
        <w:rPr>
          <w:rFonts w:ascii="Times New Roman" w:hAnsi="Times New Roman" w:cs="Times New Roman"/>
          <w:color w:val="000000"/>
          <w:sz w:val="24"/>
          <w:szCs w:val="24"/>
          <w:lang w:val="uk-UA"/>
        </w:rPr>
        <w:t xml:space="preserve"> обсяг асигнувань у сумі</w:t>
      </w:r>
      <w:r w:rsidR="0087565B" w:rsidRPr="00CB7330">
        <w:rPr>
          <w:rFonts w:ascii="Times New Roman" w:hAnsi="Times New Roman" w:cs="Times New Roman"/>
          <w:color w:val="000000"/>
          <w:sz w:val="24"/>
          <w:szCs w:val="24"/>
          <w:lang w:val="uk-UA"/>
        </w:rPr>
        <w:t xml:space="preserve"> </w:t>
      </w:r>
      <w:r w:rsidRPr="00CB7330">
        <w:rPr>
          <w:rFonts w:ascii="Times New Roman" w:hAnsi="Times New Roman" w:cs="Times New Roman"/>
          <w:color w:val="000000"/>
          <w:sz w:val="24"/>
          <w:szCs w:val="24"/>
          <w:lang w:val="uk-UA"/>
        </w:rPr>
        <w:t xml:space="preserve"> 6</w:t>
      </w:r>
      <w:r w:rsidR="0087565B" w:rsidRPr="00CB7330">
        <w:rPr>
          <w:rFonts w:ascii="Times New Roman" w:hAnsi="Times New Roman" w:cs="Times New Roman"/>
          <w:color w:val="000000"/>
          <w:sz w:val="24"/>
          <w:szCs w:val="24"/>
          <w:lang w:val="uk-UA"/>
        </w:rPr>
        <w:t xml:space="preserve"> </w:t>
      </w:r>
      <w:r w:rsidR="002477DB" w:rsidRPr="00CB7330">
        <w:rPr>
          <w:rFonts w:ascii="Times New Roman" w:hAnsi="Times New Roman" w:cs="Times New Roman"/>
          <w:color w:val="000000"/>
          <w:sz w:val="24"/>
          <w:szCs w:val="24"/>
          <w:lang w:val="uk-UA"/>
        </w:rPr>
        <w:t>6</w:t>
      </w:r>
      <w:r w:rsidR="0087565B" w:rsidRPr="00CB7330">
        <w:rPr>
          <w:rFonts w:ascii="Times New Roman" w:hAnsi="Times New Roman" w:cs="Times New Roman"/>
          <w:color w:val="000000"/>
          <w:sz w:val="24"/>
          <w:szCs w:val="24"/>
          <w:lang w:val="uk-UA"/>
        </w:rPr>
        <w:t>00</w:t>
      </w:r>
      <w:r w:rsidRPr="00CB7330">
        <w:rPr>
          <w:rFonts w:ascii="Times New Roman" w:hAnsi="Times New Roman" w:cs="Times New Roman"/>
          <w:color w:val="000000"/>
          <w:sz w:val="24"/>
          <w:szCs w:val="24"/>
          <w:lang w:val="uk-UA"/>
        </w:rPr>
        <w:t> грн.</w:t>
      </w:r>
      <w:r w:rsidR="0087565B" w:rsidRPr="00CB7330">
        <w:rPr>
          <w:rFonts w:ascii="Times New Roman" w:hAnsi="Times New Roman" w:cs="Times New Roman"/>
          <w:color w:val="000000"/>
          <w:sz w:val="24"/>
          <w:szCs w:val="24"/>
          <w:lang w:val="uk-UA"/>
        </w:rPr>
        <w:t xml:space="preserve"> </w:t>
      </w:r>
      <w:bookmarkStart w:id="0" w:name="_GoBack"/>
      <w:bookmarkEnd w:id="0"/>
      <w:r w:rsidR="00D5039F" w:rsidRPr="00D5039F">
        <w:rPr>
          <w:rFonts w:ascii="Times New Roman" w:hAnsi="Times New Roman" w:cs="Times New Roman"/>
          <w:color w:val="000000"/>
          <w:sz w:val="24"/>
          <w:szCs w:val="24"/>
          <w:lang w:val="uk-UA"/>
        </w:rPr>
        <w:t>на забезпечення безперебійного функціонування інформаційно-аналітичної системи моніторингу виконання місцевих бюджетів області</w:t>
      </w:r>
      <w:r w:rsidR="0087565B" w:rsidRPr="00CB7330">
        <w:rPr>
          <w:rFonts w:ascii="Times New Roman" w:hAnsi="Times New Roman" w:cs="Times New Roman"/>
          <w:color w:val="000000"/>
          <w:sz w:val="24"/>
          <w:szCs w:val="24"/>
          <w:lang w:val="uk-UA"/>
        </w:rPr>
        <w:t>.</w:t>
      </w:r>
    </w:p>
    <w:p w:rsidR="00723B2F" w:rsidRPr="00CB7330" w:rsidRDefault="00EA1BD6" w:rsidP="007A5267">
      <w:pPr>
        <w:spacing w:before="100" w:beforeAutospacing="1" w:after="100" w:afterAutospacing="1"/>
        <w:ind w:firstLine="708"/>
        <w:jc w:val="both"/>
        <w:rPr>
          <w:bCs/>
          <w:color w:val="000000"/>
          <w:lang w:val="uk-UA" w:bidi="te-IN"/>
        </w:rPr>
      </w:pPr>
      <w:r w:rsidRPr="00CB7330">
        <w:rPr>
          <w:bCs/>
          <w:color w:val="000000"/>
          <w:lang w:val="uk-UA" w:bidi="te-IN"/>
        </w:rPr>
        <w:t>Видатки у 202</w:t>
      </w:r>
      <w:r w:rsidR="00680891" w:rsidRPr="00CB7330">
        <w:rPr>
          <w:bCs/>
          <w:color w:val="000000"/>
          <w:lang w:val="uk-UA" w:bidi="te-IN"/>
        </w:rPr>
        <w:t>2</w:t>
      </w:r>
      <w:r w:rsidRPr="00CB7330">
        <w:rPr>
          <w:bCs/>
          <w:color w:val="000000"/>
          <w:lang w:val="uk-UA" w:bidi="te-IN"/>
        </w:rPr>
        <w:t xml:space="preserve"> році та наступні за плановим два бюджетні періоди на інвестиційні програми (проекти) у районному бюджеті не планувались.</w:t>
      </w:r>
    </w:p>
    <w:p w:rsidR="00832E2A" w:rsidRPr="00CB7330" w:rsidRDefault="00832E2A" w:rsidP="007A5267">
      <w:pPr>
        <w:spacing w:before="100" w:beforeAutospacing="1" w:after="100" w:afterAutospacing="1"/>
        <w:ind w:firstLine="708"/>
        <w:jc w:val="both"/>
        <w:rPr>
          <w:bCs/>
          <w:color w:val="000000"/>
          <w:lang w:val="uk-UA" w:bidi="te-IN"/>
        </w:rPr>
      </w:pPr>
    </w:p>
    <w:p w:rsidR="00832E2A" w:rsidRPr="00CB7330" w:rsidRDefault="00832E2A" w:rsidP="007A5267">
      <w:pPr>
        <w:spacing w:before="100" w:beforeAutospacing="1" w:after="100" w:afterAutospacing="1"/>
        <w:ind w:firstLine="708"/>
        <w:jc w:val="both"/>
        <w:rPr>
          <w:bCs/>
          <w:color w:val="000000"/>
          <w:lang w:val="uk-UA" w:bidi="te-IN"/>
        </w:rPr>
      </w:pPr>
    </w:p>
    <w:p w:rsidR="00832E2A" w:rsidRPr="00CB7330" w:rsidRDefault="00832E2A" w:rsidP="00832E2A">
      <w:pPr>
        <w:spacing w:before="100" w:beforeAutospacing="1" w:after="100" w:afterAutospacing="1"/>
        <w:ind w:firstLine="142"/>
        <w:jc w:val="both"/>
        <w:rPr>
          <w:b/>
        </w:rPr>
      </w:pPr>
      <w:r w:rsidRPr="00CB7330">
        <w:rPr>
          <w:bCs/>
          <w:color w:val="000000"/>
          <w:lang w:val="uk-UA" w:bidi="te-IN"/>
        </w:rPr>
        <w:t>Начальник Відділу фінансів                                                    Любов ГОДУНОВА</w:t>
      </w:r>
    </w:p>
    <w:p w:rsidR="005D362E" w:rsidRPr="00CB7330" w:rsidRDefault="005D362E">
      <w:pPr>
        <w:spacing w:before="100" w:beforeAutospacing="1" w:after="100" w:afterAutospacing="1"/>
        <w:ind w:firstLine="142"/>
        <w:jc w:val="both"/>
        <w:rPr>
          <w:b/>
        </w:rPr>
      </w:pPr>
    </w:p>
    <w:sectPr w:rsidR="005D362E" w:rsidRPr="00CB7330" w:rsidSect="007A5267">
      <w:headerReference w:type="default" r:id="rId7"/>
      <w:footerReference w:type="default" r:id="rId8"/>
      <w:pgSz w:w="11906" w:h="16838"/>
      <w:pgMar w:top="425"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BB" w:rsidRDefault="00735BBB" w:rsidP="00A3735C">
      <w:r>
        <w:separator/>
      </w:r>
    </w:p>
  </w:endnote>
  <w:endnote w:type="continuationSeparator" w:id="0">
    <w:p w:rsidR="00735BBB" w:rsidRDefault="00735BBB" w:rsidP="00A3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62" w:rsidRDefault="000B4462">
    <w:pPr>
      <w:pStyle w:val="ab"/>
      <w:jc w:val="right"/>
    </w:pPr>
    <w:r>
      <w:fldChar w:fldCharType="begin"/>
    </w:r>
    <w:r>
      <w:instrText xml:space="preserve"> PAGE   \* MERGEFORMAT </w:instrText>
    </w:r>
    <w:r>
      <w:fldChar w:fldCharType="separate"/>
    </w:r>
    <w:r w:rsidR="00D5039F">
      <w:rPr>
        <w:noProof/>
      </w:rPr>
      <w:t>2</w:t>
    </w:r>
    <w:r>
      <w:rPr>
        <w:noProof/>
      </w:rPr>
      <w:fldChar w:fldCharType="end"/>
    </w:r>
  </w:p>
  <w:p w:rsidR="000B4462" w:rsidRDefault="000B44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BB" w:rsidRDefault="00735BBB" w:rsidP="00A3735C">
      <w:r>
        <w:separator/>
      </w:r>
    </w:p>
  </w:footnote>
  <w:footnote w:type="continuationSeparator" w:id="0">
    <w:p w:rsidR="00735BBB" w:rsidRDefault="00735BBB" w:rsidP="00A3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62" w:rsidRDefault="000B4462">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12D7"/>
    <w:multiLevelType w:val="hybridMultilevel"/>
    <w:tmpl w:val="8FDC9124"/>
    <w:lvl w:ilvl="0" w:tplc="6DA0F90A">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D674D80"/>
    <w:multiLevelType w:val="hybridMultilevel"/>
    <w:tmpl w:val="D5E68788"/>
    <w:lvl w:ilvl="0" w:tplc="FC249676">
      <w:start w:val="5"/>
      <w:numFmt w:val="decimal"/>
      <w:lvlText w:val="%1."/>
      <w:lvlJc w:val="left"/>
      <w:pPr>
        <w:ind w:left="960" w:hanging="360"/>
      </w:pPr>
      <w:rPr>
        <w:rFonts w:cs="Times New Roman" w:hint="default"/>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2">
    <w:nsid w:val="1434490F"/>
    <w:multiLevelType w:val="hybridMultilevel"/>
    <w:tmpl w:val="2640D7B8"/>
    <w:lvl w:ilvl="0" w:tplc="A324172A">
      <w:start w:val="2272"/>
      <w:numFmt w:val="decimal"/>
      <w:lvlText w:val="%1"/>
      <w:lvlJc w:val="left"/>
      <w:pPr>
        <w:tabs>
          <w:tab w:val="num" w:pos="1320"/>
        </w:tabs>
        <w:ind w:left="1320" w:hanging="60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72A4917"/>
    <w:multiLevelType w:val="hybridMultilevel"/>
    <w:tmpl w:val="F6DE2ADA"/>
    <w:lvl w:ilvl="0" w:tplc="3FFCF11A">
      <w:start w:val="227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B0E51C2"/>
    <w:multiLevelType w:val="hybridMultilevel"/>
    <w:tmpl w:val="D83C0676"/>
    <w:lvl w:ilvl="0" w:tplc="876A7744">
      <w:start w:val="2274"/>
      <w:numFmt w:val="decimal"/>
      <w:lvlText w:val="%1"/>
      <w:lvlJc w:val="left"/>
      <w:pPr>
        <w:ind w:left="1296" w:hanging="576"/>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nsid w:val="3C2D4383"/>
    <w:multiLevelType w:val="hybridMultilevel"/>
    <w:tmpl w:val="62F4BC9C"/>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D8B3E20"/>
    <w:multiLevelType w:val="hybridMultilevel"/>
    <w:tmpl w:val="05FA8DE8"/>
    <w:lvl w:ilvl="0" w:tplc="1C96F96A">
      <w:start w:val="2273"/>
      <w:numFmt w:val="bullet"/>
      <w:lvlText w:val="-"/>
      <w:lvlJc w:val="left"/>
      <w:pPr>
        <w:ind w:left="1656" w:hanging="360"/>
      </w:pPr>
      <w:rPr>
        <w:rFonts w:ascii="Times New Roman" w:eastAsia="Times New Roman" w:hAnsi="Times New Roman" w:hint="default"/>
      </w:rPr>
    </w:lvl>
    <w:lvl w:ilvl="1" w:tplc="04220003" w:tentative="1">
      <w:start w:val="1"/>
      <w:numFmt w:val="bullet"/>
      <w:lvlText w:val="o"/>
      <w:lvlJc w:val="left"/>
      <w:pPr>
        <w:ind w:left="2376" w:hanging="360"/>
      </w:pPr>
      <w:rPr>
        <w:rFonts w:ascii="Courier New" w:hAnsi="Courier New" w:hint="default"/>
      </w:rPr>
    </w:lvl>
    <w:lvl w:ilvl="2" w:tplc="04220005" w:tentative="1">
      <w:start w:val="1"/>
      <w:numFmt w:val="bullet"/>
      <w:lvlText w:val=""/>
      <w:lvlJc w:val="left"/>
      <w:pPr>
        <w:ind w:left="3096" w:hanging="360"/>
      </w:pPr>
      <w:rPr>
        <w:rFonts w:ascii="Wingdings" w:hAnsi="Wingdings" w:hint="default"/>
      </w:rPr>
    </w:lvl>
    <w:lvl w:ilvl="3" w:tplc="04220001" w:tentative="1">
      <w:start w:val="1"/>
      <w:numFmt w:val="bullet"/>
      <w:lvlText w:val=""/>
      <w:lvlJc w:val="left"/>
      <w:pPr>
        <w:ind w:left="3816" w:hanging="360"/>
      </w:pPr>
      <w:rPr>
        <w:rFonts w:ascii="Symbol" w:hAnsi="Symbol" w:hint="default"/>
      </w:rPr>
    </w:lvl>
    <w:lvl w:ilvl="4" w:tplc="04220003" w:tentative="1">
      <w:start w:val="1"/>
      <w:numFmt w:val="bullet"/>
      <w:lvlText w:val="o"/>
      <w:lvlJc w:val="left"/>
      <w:pPr>
        <w:ind w:left="4536" w:hanging="360"/>
      </w:pPr>
      <w:rPr>
        <w:rFonts w:ascii="Courier New" w:hAnsi="Courier New" w:hint="default"/>
      </w:rPr>
    </w:lvl>
    <w:lvl w:ilvl="5" w:tplc="04220005" w:tentative="1">
      <w:start w:val="1"/>
      <w:numFmt w:val="bullet"/>
      <w:lvlText w:val=""/>
      <w:lvlJc w:val="left"/>
      <w:pPr>
        <w:ind w:left="5256" w:hanging="360"/>
      </w:pPr>
      <w:rPr>
        <w:rFonts w:ascii="Wingdings" w:hAnsi="Wingdings" w:hint="default"/>
      </w:rPr>
    </w:lvl>
    <w:lvl w:ilvl="6" w:tplc="04220001" w:tentative="1">
      <w:start w:val="1"/>
      <w:numFmt w:val="bullet"/>
      <w:lvlText w:val=""/>
      <w:lvlJc w:val="left"/>
      <w:pPr>
        <w:ind w:left="5976" w:hanging="360"/>
      </w:pPr>
      <w:rPr>
        <w:rFonts w:ascii="Symbol" w:hAnsi="Symbol" w:hint="default"/>
      </w:rPr>
    </w:lvl>
    <w:lvl w:ilvl="7" w:tplc="04220003" w:tentative="1">
      <w:start w:val="1"/>
      <w:numFmt w:val="bullet"/>
      <w:lvlText w:val="o"/>
      <w:lvlJc w:val="left"/>
      <w:pPr>
        <w:ind w:left="6696" w:hanging="360"/>
      </w:pPr>
      <w:rPr>
        <w:rFonts w:ascii="Courier New" w:hAnsi="Courier New" w:hint="default"/>
      </w:rPr>
    </w:lvl>
    <w:lvl w:ilvl="8" w:tplc="04220005" w:tentative="1">
      <w:start w:val="1"/>
      <w:numFmt w:val="bullet"/>
      <w:lvlText w:val=""/>
      <w:lvlJc w:val="left"/>
      <w:pPr>
        <w:ind w:left="7416"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3E"/>
    <w:rsid w:val="00000F4C"/>
    <w:rsid w:val="00002AF0"/>
    <w:rsid w:val="00004459"/>
    <w:rsid w:val="00004C7B"/>
    <w:rsid w:val="00005BEC"/>
    <w:rsid w:val="00005E27"/>
    <w:rsid w:val="000101E7"/>
    <w:rsid w:val="00010E77"/>
    <w:rsid w:val="0001128C"/>
    <w:rsid w:val="00011A32"/>
    <w:rsid w:val="0001327C"/>
    <w:rsid w:val="00013A15"/>
    <w:rsid w:val="000155DB"/>
    <w:rsid w:val="00016E2C"/>
    <w:rsid w:val="00017CE1"/>
    <w:rsid w:val="00022527"/>
    <w:rsid w:val="0002550F"/>
    <w:rsid w:val="000258ED"/>
    <w:rsid w:val="000261EE"/>
    <w:rsid w:val="00030473"/>
    <w:rsid w:val="00030C33"/>
    <w:rsid w:val="00032AEC"/>
    <w:rsid w:val="00036B24"/>
    <w:rsid w:val="000374B3"/>
    <w:rsid w:val="00037DC7"/>
    <w:rsid w:val="000408AA"/>
    <w:rsid w:val="00040C8F"/>
    <w:rsid w:val="00041120"/>
    <w:rsid w:val="000413A2"/>
    <w:rsid w:val="00041478"/>
    <w:rsid w:val="00041A4A"/>
    <w:rsid w:val="00041A8F"/>
    <w:rsid w:val="000423F1"/>
    <w:rsid w:val="0004302A"/>
    <w:rsid w:val="00043C0C"/>
    <w:rsid w:val="000449BF"/>
    <w:rsid w:val="00046C84"/>
    <w:rsid w:val="000473FE"/>
    <w:rsid w:val="00047527"/>
    <w:rsid w:val="00047DB1"/>
    <w:rsid w:val="00050EBC"/>
    <w:rsid w:val="000513B0"/>
    <w:rsid w:val="0005322C"/>
    <w:rsid w:val="00053666"/>
    <w:rsid w:val="00055F3A"/>
    <w:rsid w:val="0005745A"/>
    <w:rsid w:val="00057BBF"/>
    <w:rsid w:val="00060991"/>
    <w:rsid w:val="00060CF2"/>
    <w:rsid w:val="00060EDC"/>
    <w:rsid w:val="00060F7E"/>
    <w:rsid w:val="00065453"/>
    <w:rsid w:val="00065771"/>
    <w:rsid w:val="000658CF"/>
    <w:rsid w:val="0007094C"/>
    <w:rsid w:val="00070AD6"/>
    <w:rsid w:val="00074D65"/>
    <w:rsid w:val="00075294"/>
    <w:rsid w:val="00075EEA"/>
    <w:rsid w:val="00076E87"/>
    <w:rsid w:val="00076FDF"/>
    <w:rsid w:val="00077A6A"/>
    <w:rsid w:val="00077D53"/>
    <w:rsid w:val="0008239F"/>
    <w:rsid w:val="0008396C"/>
    <w:rsid w:val="00083ED2"/>
    <w:rsid w:val="00084246"/>
    <w:rsid w:val="0008470E"/>
    <w:rsid w:val="00085BE7"/>
    <w:rsid w:val="00086744"/>
    <w:rsid w:val="00086BD2"/>
    <w:rsid w:val="000872E6"/>
    <w:rsid w:val="000873A1"/>
    <w:rsid w:val="00090571"/>
    <w:rsid w:val="000908B9"/>
    <w:rsid w:val="00091AD7"/>
    <w:rsid w:val="0009326E"/>
    <w:rsid w:val="000959FC"/>
    <w:rsid w:val="00096497"/>
    <w:rsid w:val="000A0568"/>
    <w:rsid w:val="000A2E61"/>
    <w:rsid w:val="000A34B1"/>
    <w:rsid w:val="000A4B3A"/>
    <w:rsid w:val="000A6461"/>
    <w:rsid w:val="000A7BD3"/>
    <w:rsid w:val="000B18DD"/>
    <w:rsid w:val="000B19FE"/>
    <w:rsid w:val="000B3075"/>
    <w:rsid w:val="000B4462"/>
    <w:rsid w:val="000B7BAE"/>
    <w:rsid w:val="000C075C"/>
    <w:rsid w:val="000C08D5"/>
    <w:rsid w:val="000C10F6"/>
    <w:rsid w:val="000C3221"/>
    <w:rsid w:val="000C3508"/>
    <w:rsid w:val="000C391B"/>
    <w:rsid w:val="000C634E"/>
    <w:rsid w:val="000D0417"/>
    <w:rsid w:val="000D1CC7"/>
    <w:rsid w:val="000D2173"/>
    <w:rsid w:val="000D3560"/>
    <w:rsid w:val="000D3A93"/>
    <w:rsid w:val="000D3BF8"/>
    <w:rsid w:val="000D426D"/>
    <w:rsid w:val="000D4EF3"/>
    <w:rsid w:val="000D6200"/>
    <w:rsid w:val="000D66DD"/>
    <w:rsid w:val="000D6B6D"/>
    <w:rsid w:val="000D76A3"/>
    <w:rsid w:val="000E12E3"/>
    <w:rsid w:val="000E3CD0"/>
    <w:rsid w:val="000E47FA"/>
    <w:rsid w:val="000E59CA"/>
    <w:rsid w:val="000E70FE"/>
    <w:rsid w:val="000E7EC5"/>
    <w:rsid w:val="000F0C20"/>
    <w:rsid w:val="000F1343"/>
    <w:rsid w:val="000F1B2F"/>
    <w:rsid w:val="000F20A4"/>
    <w:rsid w:val="000F219A"/>
    <w:rsid w:val="000F2825"/>
    <w:rsid w:val="000F2D1B"/>
    <w:rsid w:val="000F31FD"/>
    <w:rsid w:val="000F3B44"/>
    <w:rsid w:val="000F48C9"/>
    <w:rsid w:val="000F5A47"/>
    <w:rsid w:val="000F6E66"/>
    <w:rsid w:val="000F714A"/>
    <w:rsid w:val="000F752F"/>
    <w:rsid w:val="001013BD"/>
    <w:rsid w:val="00101A3A"/>
    <w:rsid w:val="00101DB0"/>
    <w:rsid w:val="00102D20"/>
    <w:rsid w:val="00102E3E"/>
    <w:rsid w:val="00105620"/>
    <w:rsid w:val="00105DBB"/>
    <w:rsid w:val="00106D38"/>
    <w:rsid w:val="00111851"/>
    <w:rsid w:val="00112E6D"/>
    <w:rsid w:val="001133D9"/>
    <w:rsid w:val="001142BC"/>
    <w:rsid w:val="00116AA2"/>
    <w:rsid w:val="001204CC"/>
    <w:rsid w:val="00120D5B"/>
    <w:rsid w:val="00121422"/>
    <w:rsid w:val="00122AB7"/>
    <w:rsid w:val="00122AE8"/>
    <w:rsid w:val="001236EA"/>
    <w:rsid w:val="00123BBE"/>
    <w:rsid w:val="00123F58"/>
    <w:rsid w:val="001250F8"/>
    <w:rsid w:val="001302EB"/>
    <w:rsid w:val="0013411F"/>
    <w:rsid w:val="00135286"/>
    <w:rsid w:val="00135D62"/>
    <w:rsid w:val="00135E87"/>
    <w:rsid w:val="00141448"/>
    <w:rsid w:val="00141F8F"/>
    <w:rsid w:val="00143ACF"/>
    <w:rsid w:val="001440C6"/>
    <w:rsid w:val="00144FB5"/>
    <w:rsid w:val="00145906"/>
    <w:rsid w:val="00145B81"/>
    <w:rsid w:val="00147BBE"/>
    <w:rsid w:val="00147D0C"/>
    <w:rsid w:val="00150451"/>
    <w:rsid w:val="00150548"/>
    <w:rsid w:val="001508F5"/>
    <w:rsid w:val="001526EA"/>
    <w:rsid w:val="0015301C"/>
    <w:rsid w:val="00153510"/>
    <w:rsid w:val="00162C74"/>
    <w:rsid w:val="001639F9"/>
    <w:rsid w:val="00163EAE"/>
    <w:rsid w:val="00164AB8"/>
    <w:rsid w:val="00164AF2"/>
    <w:rsid w:val="00165816"/>
    <w:rsid w:val="00165D6F"/>
    <w:rsid w:val="00167D4B"/>
    <w:rsid w:val="00167E77"/>
    <w:rsid w:val="00170A9F"/>
    <w:rsid w:val="001758CD"/>
    <w:rsid w:val="00175E07"/>
    <w:rsid w:val="00175EB1"/>
    <w:rsid w:val="00176A76"/>
    <w:rsid w:val="001825D9"/>
    <w:rsid w:val="00183E12"/>
    <w:rsid w:val="001845BF"/>
    <w:rsid w:val="0018567E"/>
    <w:rsid w:val="00186D68"/>
    <w:rsid w:val="0019105B"/>
    <w:rsid w:val="00191C2B"/>
    <w:rsid w:val="00194392"/>
    <w:rsid w:val="00196124"/>
    <w:rsid w:val="001963FB"/>
    <w:rsid w:val="00197239"/>
    <w:rsid w:val="001A0252"/>
    <w:rsid w:val="001A1A0B"/>
    <w:rsid w:val="001A1BA4"/>
    <w:rsid w:val="001A293E"/>
    <w:rsid w:val="001A3469"/>
    <w:rsid w:val="001A4018"/>
    <w:rsid w:val="001A41BA"/>
    <w:rsid w:val="001A5982"/>
    <w:rsid w:val="001B196D"/>
    <w:rsid w:val="001B4265"/>
    <w:rsid w:val="001B4F9D"/>
    <w:rsid w:val="001B5D0B"/>
    <w:rsid w:val="001B6E47"/>
    <w:rsid w:val="001C0943"/>
    <w:rsid w:val="001C1973"/>
    <w:rsid w:val="001C2DE7"/>
    <w:rsid w:val="001C4EB7"/>
    <w:rsid w:val="001C604A"/>
    <w:rsid w:val="001C6407"/>
    <w:rsid w:val="001D2FC3"/>
    <w:rsid w:val="001D359A"/>
    <w:rsid w:val="001D4D79"/>
    <w:rsid w:val="001D6AAD"/>
    <w:rsid w:val="001D72C3"/>
    <w:rsid w:val="001D7423"/>
    <w:rsid w:val="001D788D"/>
    <w:rsid w:val="001E14D3"/>
    <w:rsid w:val="001E14E1"/>
    <w:rsid w:val="001E163B"/>
    <w:rsid w:val="001E238B"/>
    <w:rsid w:val="001E2D41"/>
    <w:rsid w:val="001E35BC"/>
    <w:rsid w:val="001E3DBE"/>
    <w:rsid w:val="001E4DC5"/>
    <w:rsid w:val="001E653C"/>
    <w:rsid w:val="001F181C"/>
    <w:rsid w:val="001F2BFE"/>
    <w:rsid w:val="001F3430"/>
    <w:rsid w:val="001F43D2"/>
    <w:rsid w:val="001F5BBE"/>
    <w:rsid w:val="001F6F8D"/>
    <w:rsid w:val="002008E0"/>
    <w:rsid w:val="00202063"/>
    <w:rsid w:val="00211DF7"/>
    <w:rsid w:val="00214A92"/>
    <w:rsid w:val="0021575C"/>
    <w:rsid w:val="0021584B"/>
    <w:rsid w:val="002160C3"/>
    <w:rsid w:val="00216338"/>
    <w:rsid w:val="002163F9"/>
    <w:rsid w:val="002179A9"/>
    <w:rsid w:val="00220E95"/>
    <w:rsid w:val="002213A1"/>
    <w:rsid w:val="0022375D"/>
    <w:rsid w:val="00224402"/>
    <w:rsid w:val="002251C7"/>
    <w:rsid w:val="00226011"/>
    <w:rsid w:val="0022628C"/>
    <w:rsid w:val="00226583"/>
    <w:rsid w:val="00226E9D"/>
    <w:rsid w:val="00227B43"/>
    <w:rsid w:val="00230281"/>
    <w:rsid w:val="00231A43"/>
    <w:rsid w:val="00231E9A"/>
    <w:rsid w:val="00232378"/>
    <w:rsid w:val="00232DA1"/>
    <w:rsid w:val="00233AD0"/>
    <w:rsid w:val="00236943"/>
    <w:rsid w:val="00237DD4"/>
    <w:rsid w:val="00237FC6"/>
    <w:rsid w:val="00241061"/>
    <w:rsid w:val="00244DBB"/>
    <w:rsid w:val="002458FE"/>
    <w:rsid w:val="002471F5"/>
    <w:rsid w:val="002477DB"/>
    <w:rsid w:val="0024792B"/>
    <w:rsid w:val="00250071"/>
    <w:rsid w:val="002506D0"/>
    <w:rsid w:val="002521CE"/>
    <w:rsid w:val="0025407B"/>
    <w:rsid w:val="00255C93"/>
    <w:rsid w:val="00260B08"/>
    <w:rsid w:val="00261889"/>
    <w:rsid w:val="0026248D"/>
    <w:rsid w:val="002624C2"/>
    <w:rsid w:val="00265246"/>
    <w:rsid w:val="00266A47"/>
    <w:rsid w:val="00266D70"/>
    <w:rsid w:val="00267C4F"/>
    <w:rsid w:val="00271457"/>
    <w:rsid w:val="0027215F"/>
    <w:rsid w:val="00273D39"/>
    <w:rsid w:val="002756CD"/>
    <w:rsid w:val="00275B12"/>
    <w:rsid w:val="00275F62"/>
    <w:rsid w:val="00276815"/>
    <w:rsid w:val="002800EF"/>
    <w:rsid w:val="0028352F"/>
    <w:rsid w:val="002835C7"/>
    <w:rsid w:val="00284B1D"/>
    <w:rsid w:val="00285D4C"/>
    <w:rsid w:val="002876F3"/>
    <w:rsid w:val="00287CA9"/>
    <w:rsid w:val="00290F55"/>
    <w:rsid w:val="0029244E"/>
    <w:rsid w:val="00293177"/>
    <w:rsid w:val="00293BFE"/>
    <w:rsid w:val="00294CAD"/>
    <w:rsid w:val="002957BA"/>
    <w:rsid w:val="002964E0"/>
    <w:rsid w:val="002978DC"/>
    <w:rsid w:val="002A0439"/>
    <w:rsid w:val="002A111A"/>
    <w:rsid w:val="002A40C1"/>
    <w:rsid w:val="002A571D"/>
    <w:rsid w:val="002A5D92"/>
    <w:rsid w:val="002A64BC"/>
    <w:rsid w:val="002A6DF1"/>
    <w:rsid w:val="002A7734"/>
    <w:rsid w:val="002A7B73"/>
    <w:rsid w:val="002B0623"/>
    <w:rsid w:val="002B08F3"/>
    <w:rsid w:val="002B2A0B"/>
    <w:rsid w:val="002B44EA"/>
    <w:rsid w:val="002B60EE"/>
    <w:rsid w:val="002B736E"/>
    <w:rsid w:val="002B74B0"/>
    <w:rsid w:val="002C0033"/>
    <w:rsid w:val="002C090D"/>
    <w:rsid w:val="002C1A57"/>
    <w:rsid w:val="002C2359"/>
    <w:rsid w:val="002C2F91"/>
    <w:rsid w:val="002C4B65"/>
    <w:rsid w:val="002C52D0"/>
    <w:rsid w:val="002C7327"/>
    <w:rsid w:val="002C776F"/>
    <w:rsid w:val="002C7A0A"/>
    <w:rsid w:val="002C7AC5"/>
    <w:rsid w:val="002C7F72"/>
    <w:rsid w:val="002D050A"/>
    <w:rsid w:val="002D3DCE"/>
    <w:rsid w:val="002D41B5"/>
    <w:rsid w:val="002D5049"/>
    <w:rsid w:val="002D60FD"/>
    <w:rsid w:val="002D66BF"/>
    <w:rsid w:val="002D71F6"/>
    <w:rsid w:val="002E0C8B"/>
    <w:rsid w:val="002E3347"/>
    <w:rsid w:val="002E338B"/>
    <w:rsid w:val="002E4B75"/>
    <w:rsid w:val="002E747B"/>
    <w:rsid w:val="002F388F"/>
    <w:rsid w:val="002F41AF"/>
    <w:rsid w:val="002F6470"/>
    <w:rsid w:val="002F71A2"/>
    <w:rsid w:val="00300B9A"/>
    <w:rsid w:val="00302C97"/>
    <w:rsid w:val="00303DCA"/>
    <w:rsid w:val="00304B85"/>
    <w:rsid w:val="0030501F"/>
    <w:rsid w:val="00305B97"/>
    <w:rsid w:val="00305C3A"/>
    <w:rsid w:val="00306AB2"/>
    <w:rsid w:val="003070F6"/>
    <w:rsid w:val="0030793A"/>
    <w:rsid w:val="0031025F"/>
    <w:rsid w:val="003114F5"/>
    <w:rsid w:val="00312F53"/>
    <w:rsid w:val="00312F8B"/>
    <w:rsid w:val="00314F32"/>
    <w:rsid w:val="0031532F"/>
    <w:rsid w:val="0031565C"/>
    <w:rsid w:val="00316F3E"/>
    <w:rsid w:val="0032137C"/>
    <w:rsid w:val="00321911"/>
    <w:rsid w:val="0032317E"/>
    <w:rsid w:val="00323E73"/>
    <w:rsid w:val="00324F82"/>
    <w:rsid w:val="00325C25"/>
    <w:rsid w:val="00326B53"/>
    <w:rsid w:val="00326F35"/>
    <w:rsid w:val="003272C7"/>
    <w:rsid w:val="003305B9"/>
    <w:rsid w:val="00330790"/>
    <w:rsid w:val="00332006"/>
    <w:rsid w:val="00336CBB"/>
    <w:rsid w:val="003377E4"/>
    <w:rsid w:val="003378F4"/>
    <w:rsid w:val="00337DBC"/>
    <w:rsid w:val="00341A5F"/>
    <w:rsid w:val="00342329"/>
    <w:rsid w:val="00343171"/>
    <w:rsid w:val="00346120"/>
    <w:rsid w:val="00346324"/>
    <w:rsid w:val="00346D98"/>
    <w:rsid w:val="003471C3"/>
    <w:rsid w:val="003476FF"/>
    <w:rsid w:val="003505A4"/>
    <w:rsid w:val="0035129E"/>
    <w:rsid w:val="00351E13"/>
    <w:rsid w:val="003537CE"/>
    <w:rsid w:val="003541C7"/>
    <w:rsid w:val="003556F1"/>
    <w:rsid w:val="003558E0"/>
    <w:rsid w:val="00355AF0"/>
    <w:rsid w:val="00356BBD"/>
    <w:rsid w:val="0035702A"/>
    <w:rsid w:val="003572C9"/>
    <w:rsid w:val="0035789D"/>
    <w:rsid w:val="0036054D"/>
    <w:rsid w:val="00362160"/>
    <w:rsid w:val="003626F4"/>
    <w:rsid w:val="00362A40"/>
    <w:rsid w:val="00362EBF"/>
    <w:rsid w:val="003647C4"/>
    <w:rsid w:val="00364972"/>
    <w:rsid w:val="003678B0"/>
    <w:rsid w:val="003715E1"/>
    <w:rsid w:val="00371ECA"/>
    <w:rsid w:val="00372C72"/>
    <w:rsid w:val="00372F1F"/>
    <w:rsid w:val="00374A09"/>
    <w:rsid w:val="00376F82"/>
    <w:rsid w:val="00380C96"/>
    <w:rsid w:val="0038103C"/>
    <w:rsid w:val="00384081"/>
    <w:rsid w:val="0038524F"/>
    <w:rsid w:val="003853E8"/>
    <w:rsid w:val="0038594E"/>
    <w:rsid w:val="00386002"/>
    <w:rsid w:val="003877F2"/>
    <w:rsid w:val="00390CE9"/>
    <w:rsid w:val="00391BD0"/>
    <w:rsid w:val="003920BA"/>
    <w:rsid w:val="0039227D"/>
    <w:rsid w:val="003923BF"/>
    <w:rsid w:val="0039522F"/>
    <w:rsid w:val="00396A12"/>
    <w:rsid w:val="003A1450"/>
    <w:rsid w:val="003A23CA"/>
    <w:rsid w:val="003A3484"/>
    <w:rsid w:val="003A57AB"/>
    <w:rsid w:val="003A5BCD"/>
    <w:rsid w:val="003A727F"/>
    <w:rsid w:val="003B0616"/>
    <w:rsid w:val="003B0B8C"/>
    <w:rsid w:val="003B0C0C"/>
    <w:rsid w:val="003B2412"/>
    <w:rsid w:val="003B7447"/>
    <w:rsid w:val="003C1369"/>
    <w:rsid w:val="003C2B8C"/>
    <w:rsid w:val="003C521D"/>
    <w:rsid w:val="003C613D"/>
    <w:rsid w:val="003C6FE7"/>
    <w:rsid w:val="003D0A36"/>
    <w:rsid w:val="003D1356"/>
    <w:rsid w:val="003D1E16"/>
    <w:rsid w:val="003D2A02"/>
    <w:rsid w:val="003D2D5E"/>
    <w:rsid w:val="003D44B7"/>
    <w:rsid w:val="003D5EC8"/>
    <w:rsid w:val="003E079C"/>
    <w:rsid w:val="003E1A4B"/>
    <w:rsid w:val="003E1D3D"/>
    <w:rsid w:val="003E2FA5"/>
    <w:rsid w:val="003E38E5"/>
    <w:rsid w:val="003E4B44"/>
    <w:rsid w:val="003E5FE8"/>
    <w:rsid w:val="003E77FC"/>
    <w:rsid w:val="003E7BE8"/>
    <w:rsid w:val="003F14AE"/>
    <w:rsid w:val="003F2150"/>
    <w:rsid w:val="003F461D"/>
    <w:rsid w:val="003F7BD6"/>
    <w:rsid w:val="00402D2B"/>
    <w:rsid w:val="00405A86"/>
    <w:rsid w:val="0040610F"/>
    <w:rsid w:val="00410BE1"/>
    <w:rsid w:val="00411BB3"/>
    <w:rsid w:val="00411BCA"/>
    <w:rsid w:val="00414284"/>
    <w:rsid w:val="00414B01"/>
    <w:rsid w:val="004159A4"/>
    <w:rsid w:val="00420F7E"/>
    <w:rsid w:val="00421630"/>
    <w:rsid w:val="0042168E"/>
    <w:rsid w:val="004220C1"/>
    <w:rsid w:val="004231E3"/>
    <w:rsid w:val="00423616"/>
    <w:rsid w:val="004243AA"/>
    <w:rsid w:val="00424A86"/>
    <w:rsid w:val="00426B7C"/>
    <w:rsid w:val="0042764A"/>
    <w:rsid w:val="004301D9"/>
    <w:rsid w:val="00431222"/>
    <w:rsid w:val="00431442"/>
    <w:rsid w:val="00431B87"/>
    <w:rsid w:val="00431D60"/>
    <w:rsid w:val="00431FDA"/>
    <w:rsid w:val="004327AD"/>
    <w:rsid w:val="004329E1"/>
    <w:rsid w:val="00435345"/>
    <w:rsid w:val="00435380"/>
    <w:rsid w:val="00435D85"/>
    <w:rsid w:val="0044129B"/>
    <w:rsid w:val="004415D5"/>
    <w:rsid w:val="004416AA"/>
    <w:rsid w:val="00441CBE"/>
    <w:rsid w:val="0044471E"/>
    <w:rsid w:val="00446D9A"/>
    <w:rsid w:val="00447328"/>
    <w:rsid w:val="004502DF"/>
    <w:rsid w:val="00450655"/>
    <w:rsid w:val="00450726"/>
    <w:rsid w:val="00450991"/>
    <w:rsid w:val="004509B8"/>
    <w:rsid w:val="00450E23"/>
    <w:rsid w:val="00460B52"/>
    <w:rsid w:val="004610F6"/>
    <w:rsid w:val="0046217E"/>
    <w:rsid w:val="004635C4"/>
    <w:rsid w:val="00464949"/>
    <w:rsid w:val="004659D0"/>
    <w:rsid w:val="0047012A"/>
    <w:rsid w:val="004702C9"/>
    <w:rsid w:val="004705B2"/>
    <w:rsid w:val="0047104C"/>
    <w:rsid w:val="00471364"/>
    <w:rsid w:val="00472E6D"/>
    <w:rsid w:val="00476D4D"/>
    <w:rsid w:val="00476FF4"/>
    <w:rsid w:val="00477B25"/>
    <w:rsid w:val="00477BE4"/>
    <w:rsid w:val="0048101D"/>
    <w:rsid w:val="0048199C"/>
    <w:rsid w:val="00483B45"/>
    <w:rsid w:val="00483DF5"/>
    <w:rsid w:val="00484906"/>
    <w:rsid w:val="004873A4"/>
    <w:rsid w:val="00487894"/>
    <w:rsid w:val="004936B1"/>
    <w:rsid w:val="00494682"/>
    <w:rsid w:val="00494CF0"/>
    <w:rsid w:val="00494DBF"/>
    <w:rsid w:val="00495222"/>
    <w:rsid w:val="00495C19"/>
    <w:rsid w:val="00496698"/>
    <w:rsid w:val="00497DB6"/>
    <w:rsid w:val="004A0C58"/>
    <w:rsid w:val="004A4FB8"/>
    <w:rsid w:val="004A5802"/>
    <w:rsid w:val="004B06A6"/>
    <w:rsid w:val="004B290A"/>
    <w:rsid w:val="004B34C1"/>
    <w:rsid w:val="004B3B78"/>
    <w:rsid w:val="004B70A5"/>
    <w:rsid w:val="004C086B"/>
    <w:rsid w:val="004C0FD4"/>
    <w:rsid w:val="004C1174"/>
    <w:rsid w:val="004C5AE1"/>
    <w:rsid w:val="004C5C46"/>
    <w:rsid w:val="004C5FDD"/>
    <w:rsid w:val="004D1036"/>
    <w:rsid w:val="004D104A"/>
    <w:rsid w:val="004D26A5"/>
    <w:rsid w:val="004D329C"/>
    <w:rsid w:val="004D362F"/>
    <w:rsid w:val="004D5A3D"/>
    <w:rsid w:val="004D60FD"/>
    <w:rsid w:val="004D6ED5"/>
    <w:rsid w:val="004E1050"/>
    <w:rsid w:val="004E138E"/>
    <w:rsid w:val="004E14C8"/>
    <w:rsid w:val="004E33F3"/>
    <w:rsid w:val="004E3B40"/>
    <w:rsid w:val="004E5496"/>
    <w:rsid w:val="004E5785"/>
    <w:rsid w:val="004F31F5"/>
    <w:rsid w:val="004F345C"/>
    <w:rsid w:val="004F363D"/>
    <w:rsid w:val="004F480C"/>
    <w:rsid w:val="004F495E"/>
    <w:rsid w:val="004F51BA"/>
    <w:rsid w:val="004F597F"/>
    <w:rsid w:val="004F67B6"/>
    <w:rsid w:val="004F7DD6"/>
    <w:rsid w:val="00500B76"/>
    <w:rsid w:val="0050172D"/>
    <w:rsid w:val="00501890"/>
    <w:rsid w:val="00503DA0"/>
    <w:rsid w:val="00505361"/>
    <w:rsid w:val="00506040"/>
    <w:rsid w:val="00506484"/>
    <w:rsid w:val="00510BE8"/>
    <w:rsid w:val="00512437"/>
    <w:rsid w:val="00513B1F"/>
    <w:rsid w:val="00522736"/>
    <w:rsid w:val="00522E38"/>
    <w:rsid w:val="005239E2"/>
    <w:rsid w:val="00526671"/>
    <w:rsid w:val="005278C7"/>
    <w:rsid w:val="00530C60"/>
    <w:rsid w:val="00530D76"/>
    <w:rsid w:val="00530E79"/>
    <w:rsid w:val="0053139F"/>
    <w:rsid w:val="00531736"/>
    <w:rsid w:val="005318A8"/>
    <w:rsid w:val="0053243D"/>
    <w:rsid w:val="00533295"/>
    <w:rsid w:val="005338D5"/>
    <w:rsid w:val="005339E4"/>
    <w:rsid w:val="00542954"/>
    <w:rsid w:val="00543D59"/>
    <w:rsid w:val="00545759"/>
    <w:rsid w:val="0054617D"/>
    <w:rsid w:val="0055156A"/>
    <w:rsid w:val="005521B1"/>
    <w:rsid w:val="00552D1B"/>
    <w:rsid w:val="005547A8"/>
    <w:rsid w:val="00555FDC"/>
    <w:rsid w:val="005567A9"/>
    <w:rsid w:val="00556C5A"/>
    <w:rsid w:val="005602EA"/>
    <w:rsid w:val="005610D1"/>
    <w:rsid w:val="00561C4B"/>
    <w:rsid w:val="00562EAB"/>
    <w:rsid w:val="00563884"/>
    <w:rsid w:val="005651BB"/>
    <w:rsid w:val="005653AA"/>
    <w:rsid w:val="00565419"/>
    <w:rsid w:val="00565E0A"/>
    <w:rsid w:val="00566C25"/>
    <w:rsid w:val="00567575"/>
    <w:rsid w:val="0056790E"/>
    <w:rsid w:val="00571649"/>
    <w:rsid w:val="0057274D"/>
    <w:rsid w:val="00573605"/>
    <w:rsid w:val="005742AE"/>
    <w:rsid w:val="005742C7"/>
    <w:rsid w:val="005750AF"/>
    <w:rsid w:val="00575C53"/>
    <w:rsid w:val="005761E5"/>
    <w:rsid w:val="005763A2"/>
    <w:rsid w:val="0058144D"/>
    <w:rsid w:val="00582F86"/>
    <w:rsid w:val="005835A6"/>
    <w:rsid w:val="00584038"/>
    <w:rsid w:val="00584490"/>
    <w:rsid w:val="00585187"/>
    <w:rsid w:val="00587C88"/>
    <w:rsid w:val="005919A4"/>
    <w:rsid w:val="00592980"/>
    <w:rsid w:val="0059459D"/>
    <w:rsid w:val="0059607B"/>
    <w:rsid w:val="00597CC6"/>
    <w:rsid w:val="005A0079"/>
    <w:rsid w:val="005A3F6C"/>
    <w:rsid w:val="005A583A"/>
    <w:rsid w:val="005A643E"/>
    <w:rsid w:val="005A7ADC"/>
    <w:rsid w:val="005B0249"/>
    <w:rsid w:val="005B1751"/>
    <w:rsid w:val="005B18E8"/>
    <w:rsid w:val="005B20A8"/>
    <w:rsid w:val="005B2522"/>
    <w:rsid w:val="005B454D"/>
    <w:rsid w:val="005B5BD4"/>
    <w:rsid w:val="005C0EBE"/>
    <w:rsid w:val="005C1133"/>
    <w:rsid w:val="005C2749"/>
    <w:rsid w:val="005C3927"/>
    <w:rsid w:val="005C436E"/>
    <w:rsid w:val="005C5616"/>
    <w:rsid w:val="005D01D1"/>
    <w:rsid w:val="005D2CD6"/>
    <w:rsid w:val="005D2E4A"/>
    <w:rsid w:val="005D3180"/>
    <w:rsid w:val="005D362E"/>
    <w:rsid w:val="005D4129"/>
    <w:rsid w:val="005D5735"/>
    <w:rsid w:val="005D5CCA"/>
    <w:rsid w:val="005D5FB9"/>
    <w:rsid w:val="005D5FEA"/>
    <w:rsid w:val="005D77AD"/>
    <w:rsid w:val="005E020C"/>
    <w:rsid w:val="005E06B6"/>
    <w:rsid w:val="005E0720"/>
    <w:rsid w:val="005E14E3"/>
    <w:rsid w:val="005E1784"/>
    <w:rsid w:val="005E2423"/>
    <w:rsid w:val="005E2755"/>
    <w:rsid w:val="005E3A8A"/>
    <w:rsid w:val="005E43DD"/>
    <w:rsid w:val="005E455D"/>
    <w:rsid w:val="005E5413"/>
    <w:rsid w:val="005E60B1"/>
    <w:rsid w:val="005E677F"/>
    <w:rsid w:val="005E6EED"/>
    <w:rsid w:val="005E7A85"/>
    <w:rsid w:val="005E7CE4"/>
    <w:rsid w:val="005F0C6E"/>
    <w:rsid w:val="005F0E2C"/>
    <w:rsid w:val="005F1A9D"/>
    <w:rsid w:val="005F2527"/>
    <w:rsid w:val="005F2C46"/>
    <w:rsid w:val="005F3442"/>
    <w:rsid w:val="005F46C3"/>
    <w:rsid w:val="005F5C3A"/>
    <w:rsid w:val="005F6F48"/>
    <w:rsid w:val="005F7F23"/>
    <w:rsid w:val="005F7FAE"/>
    <w:rsid w:val="006004DE"/>
    <w:rsid w:val="00602403"/>
    <w:rsid w:val="00604629"/>
    <w:rsid w:val="006068AE"/>
    <w:rsid w:val="00606DC8"/>
    <w:rsid w:val="0061028E"/>
    <w:rsid w:val="00612462"/>
    <w:rsid w:val="006133DD"/>
    <w:rsid w:val="006176EA"/>
    <w:rsid w:val="00617F3F"/>
    <w:rsid w:val="0062036A"/>
    <w:rsid w:val="00620647"/>
    <w:rsid w:val="0062099E"/>
    <w:rsid w:val="00620A0D"/>
    <w:rsid w:val="006213F8"/>
    <w:rsid w:val="00621AA0"/>
    <w:rsid w:val="00621BAB"/>
    <w:rsid w:val="00622CA0"/>
    <w:rsid w:val="0062327F"/>
    <w:rsid w:val="006235EF"/>
    <w:rsid w:val="00623C57"/>
    <w:rsid w:val="006240A5"/>
    <w:rsid w:val="00634A3F"/>
    <w:rsid w:val="006350BC"/>
    <w:rsid w:val="00636605"/>
    <w:rsid w:val="00636A58"/>
    <w:rsid w:val="00637916"/>
    <w:rsid w:val="00640C00"/>
    <w:rsid w:val="00640D02"/>
    <w:rsid w:val="00640FF4"/>
    <w:rsid w:val="00641038"/>
    <w:rsid w:val="00641061"/>
    <w:rsid w:val="00641277"/>
    <w:rsid w:val="006422A5"/>
    <w:rsid w:val="006429E2"/>
    <w:rsid w:val="00642DA1"/>
    <w:rsid w:val="00643A64"/>
    <w:rsid w:val="00643C8B"/>
    <w:rsid w:val="00643D2E"/>
    <w:rsid w:val="00645096"/>
    <w:rsid w:val="00646869"/>
    <w:rsid w:val="00646ABB"/>
    <w:rsid w:val="006476B6"/>
    <w:rsid w:val="00647E8E"/>
    <w:rsid w:val="00650C7C"/>
    <w:rsid w:val="0065183B"/>
    <w:rsid w:val="00652085"/>
    <w:rsid w:val="00654C74"/>
    <w:rsid w:val="00657E0F"/>
    <w:rsid w:val="00662FCF"/>
    <w:rsid w:val="00663CF9"/>
    <w:rsid w:val="0066538F"/>
    <w:rsid w:val="00666574"/>
    <w:rsid w:val="006678FA"/>
    <w:rsid w:val="00674A2B"/>
    <w:rsid w:val="00677E06"/>
    <w:rsid w:val="0068035B"/>
    <w:rsid w:val="00680891"/>
    <w:rsid w:val="00680EDF"/>
    <w:rsid w:val="006810B3"/>
    <w:rsid w:val="006829DE"/>
    <w:rsid w:val="00682F6F"/>
    <w:rsid w:val="006832FC"/>
    <w:rsid w:val="00684D47"/>
    <w:rsid w:val="00684FA0"/>
    <w:rsid w:val="00690199"/>
    <w:rsid w:val="006906E6"/>
    <w:rsid w:val="00692DA7"/>
    <w:rsid w:val="00692DCE"/>
    <w:rsid w:val="0069385C"/>
    <w:rsid w:val="00695711"/>
    <w:rsid w:val="00696255"/>
    <w:rsid w:val="00697D67"/>
    <w:rsid w:val="00697DC5"/>
    <w:rsid w:val="00697F24"/>
    <w:rsid w:val="006A0489"/>
    <w:rsid w:val="006A0823"/>
    <w:rsid w:val="006A0E68"/>
    <w:rsid w:val="006A166A"/>
    <w:rsid w:val="006A2168"/>
    <w:rsid w:val="006A2C67"/>
    <w:rsid w:val="006A4A45"/>
    <w:rsid w:val="006A4ACD"/>
    <w:rsid w:val="006A54EA"/>
    <w:rsid w:val="006A5B99"/>
    <w:rsid w:val="006A6F7A"/>
    <w:rsid w:val="006B0815"/>
    <w:rsid w:val="006B0C9C"/>
    <w:rsid w:val="006B178B"/>
    <w:rsid w:val="006B1C0E"/>
    <w:rsid w:val="006B1DC2"/>
    <w:rsid w:val="006B1F8D"/>
    <w:rsid w:val="006B3298"/>
    <w:rsid w:val="006B480D"/>
    <w:rsid w:val="006B52A9"/>
    <w:rsid w:val="006B5B6E"/>
    <w:rsid w:val="006B644F"/>
    <w:rsid w:val="006B7046"/>
    <w:rsid w:val="006C0503"/>
    <w:rsid w:val="006C1BE3"/>
    <w:rsid w:val="006C5A49"/>
    <w:rsid w:val="006C6350"/>
    <w:rsid w:val="006C7E5F"/>
    <w:rsid w:val="006D059F"/>
    <w:rsid w:val="006D4AAE"/>
    <w:rsid w:val="006D4E4D"/>
    <w:rsid w:val="006D5103"/>
    <w:rsid w:val="006D5EBD"/>
    <w:rsid w:val="006D69E7"/>
    <w:rsid w:val="006D6C4C"/>
    <w:rsid w:val="006D7903"/>
    <w:rsid w:val="006E03A5"/>
    <w:rsid w:val="006E0E03"/>
    <w:rsid w:val="006E2331"/>
    <w:rsid w:val="006E240C"/>
    <w:rsid w:val="006E2C0A"/>
    <w:rsid w:val="006E3568"/>
    <w:rsid w:val="006F185A"/>
    <w:rsid w:val="006F1EEB"/>
    <w:rsid w:val="006F22BA"/>
    <w:rsid w:val="006F4444"/>
    <w:rsid w:val="006F45E4"/>
    <w:rsid w:val="006F52E9"/>
    <w:rsid w:val="006F5E32"/>
    <w:rsid w:val="006F7C3C"/>
    <w:rsid w:val="006F7C57"/>
    <w:rsid w:val="00701E0F"/>
    <w:rsid w:val="00703112"/>
    <w:rsid w:val="00704699"/>
    <w:rsid w:val="007065CD"/>
    <w:rsid w:val="0071014A"/>
    <w:rsid w:val="00710DFF"/>
    <w:rsid w:val="00712166"/>
    <w:rsid w:val="00712F4D"/>
    <w:rsid w:val="0071394C"/>
    <w:rsid w:val="00713B12"/>
    <w:rsid w:val="00713C9E"/>
    <w:rsid w:val="007144AB"/>
    <w:rsid w:val="00714B3E"/>
    <w:rsid w:val="00716F45"/>
    <w:rsid w:val="007170F9"/>
    <w:rsid w:val="00717239"/>
    <w:rsid w:val="00720336"/>
    <w:rsid w:val="00721F62"/>
    <w:rsid w:val="00722F02"/>
    <w:rsid w:val="00722FB6"/>
    <w:rsid w:val="00723220"/>
    <w:rsid w:val="00723B17"/>
    <w:rsid w:val="00723B2F"/>
    <w:rsid w:val="00724A32"/>
    <w:rsid w:val="0072532F"/>
    <w:rsid w:val="00726B01"/>
    <w:rsid w:val="0072776D"/>
    <w:rsid w:val="0073101C"/>
    <w:rsid w:val="007315CA"/>
    <w:rsid w:val="0073236C"/>
    <w:rsid w:val="007328C6"/>
    <w:rsid w:val="00732DC9"/>
    <w:rsid w:val="00732EA6"/>
    <w:rsid w:val="00733243"/>
    <w:rsid w:val="0073333D"/>
    <w:rsid w:val="00733A05"/>
    <w:rsid w:val="00733E39"/>
    <w:rsid w:val="00733EE7"/>
    <w:rsid w:val="00735BBB"/>
    <w:rsid w:val="007365E7"/>
    <w:rsid w:val="00740255"/>
    <w:rsid w:val="00742A05"/>
    <w:rsid w:val="00743487"/>
    <w:rsid w:val="007438B8"/>
    <w:rsid w:val="007445B2"/>
    <w:rsid w:val="00745262"/>
    <w:rsid w:val="007477A7"/>
    <w:rsid w:val="00747D94"/>
    <w:rsid w:val="00747E76"/>
    <w:rsid w:val="00751450"/>
    <w:rsid w:val="007514BC"/>
    <w:rsid w:val="0075181C"/>
    <w:rsid w:val="00753B0B"/>
    <w:rsid w:val="00757F20"/>
    <w:rsid w:val="0076029C"/>
    <w:rsid w:val="0076047A"/>
    <w:rsid w:val="00760AA6"/>
    <w:rsid w:val="00763974"/>
    <w:rsid w:val="0076463F"/>
    <w:rsid w:val="0076772A"/>
    <w:rsid w:val="00767C5F"/>
    <w:rsid w:val="00770533"/>
    <w:rsid w:val="00771C9F"/>
    <w:rsid w:val="00772BAB"/>
    <w:rsid w:val="007739DA"/>
    <w:rsid w:val="00775DEF"/>
    <w:rsid w:val="007766B4"/>
    <w:rsid w:val="0077702C"/>
    <w:rsid w:val="00777963"/>
    <w:rsid w:val="00780F1F"/>
    <w:rsid w:val="00780FF1"/>
    <w:rsid w:val="0078173A"/>
    <w:rsid w:val="00781AA7"/>
    <w:rsid w:val="00781F12"/>
    <w:rsid w:val="0078256A"/>
    <w:rsid w:val="00784825"/>
    <w:rsid w:val="007917A0"/>
    <w:rsid w:val="007936D0"/>
    <w:rsid w:val="00793E96"/>
    <w:rsid w:val="00794AC5"/>
    <w:rsid w:val="00794D92"/>
    <w:rsid w:val="00794FBD"/>
    <w:rsid w:val="00796C9A"/>
    <w:rsid w:val="007A0505"/>
    <w:rsid w:val="007A16B7"/>
    <w:rsid w:val="007A301A"/>
    <w:rsid w:val="007A4012"/>
    <w:rsid w:val="007A4B60"/>
    <w:rsid w:val="007A5267"/>
    <w:rsid w:val="007A7B9B"/>
    <w:rsid w:val="007B200D"/>
    <w:rsid w:val="007B2157"/>
    <w:rsid w:val="007B38A7"/>
    <w:rsid w:val="007B3D88"/>
    <w:rsid w:val="007B4B54"/>
    <w:rsid w:val="007B639D"/>
    <w:rsid w:val="007B66B7"/>
    <w:rsid w:val="007C0728"/>
    <w:rsid w:val="007C32E7"/>
    <w:rsid w:val="007C3FD6"/>
    <w:rsid w:val="007C401F"/>
    <w:rsid w:val="007D035F"/>
    <w:rsid w:val="007D1DF3"/>
    <w:rsid w:val="007D2550"/>
    <w:rsid w:val="007D2A1E"/>
    <w:rsid w:val="007D41A8"/>
    <w:rsid w:val="007D4ACA"/>
    <w:rsid w:val="007D5A29"/>
    <w:rsid w:val="007D652A"/>
    <w:rsid w:val="007D7202"/>
    <w:rsid w:val="007D78A3"/>
    <w:rsid w:val="007E09B8"/>
    <w:rsid w:val="007E292C"/>
    <w:rsid w:val="007E3970"/>
    <w:rsid w:val="007E577B"/>
    <w:rsid w:val="007E6E22"/>
    <w:rsid w:val="007E7999"/>
    <w:rsid w:val="007F243F"/>
    <w:rsid w:val="007F4798"/>
    <w:rsid w:val="007F49B3"/>
    <w:rsid w:val="007F5F78"/>
    <w:rsid w:val="00801B73"/>
    <w:rsid w:val="00801E59"/>
    <w:rsid w:val="00801F16"/>
    <w:rsid w:val="0080292A"/>
    <w:rsid w:val="00804C29"/>
    <w:rsid w:val="00806033"/>
    <w:rsid w:val="00806D13"/>
    <w:rsid w:val="00807B2F"/>
    <w:rsid w:val="008102E7"/>
    <w:rsid w:val="008108CD"/>
    <w:rsid w:val="00812255"/>
    <w:rsid w:val="0081332A"/>
    <w:rsid w:val="00813BA7"/>
    <w:rsid w:val="00817827"/>
    <w:rsid w:val="00820D4F"/>
    <w:rsid w:val="008226E8"/>
    <w:rsid w:val="008253BC"/>
    <w:rsid w:val="0082732D"/>
    <w:rsid w:val="00827F04"/>
    <w:rsid w:val="00830367"/>
    <w:rsid w:val="0083074E"/>
    <w:rsid w:val="00831CBA"/>
    <w:rsid w:val="00832E2A"/>
    <w:rsid w:val="00834021"/>
    <w:rsid w:val="0083425C"/>
    <w:rsid w:val="00840EC8"/>
    <w:rsid w:val="008418B4"/>
    <w:rsid w:val="00841DF6"/>
    <w:rsid w:val="00842531"/>
    <w:rsid w:val="00843128"/>
    <w:rsid w:val="00844AEC"/>
    <w:rsid w:val="00845AE7"/>
    <w:rsid w:val="00845AF7"/>
    <w:rsid w:val="00847451"/>
    <w:rsid w:val="008476FF"/>
    <w:rsid w:val="00847812"/>
    <w:rsid w:val="00850317"/>
    <w:rsid w:val="00850383"/>
    <w:rsid w:val="008505EB"/>
    <w:rsid w:val="00850DA8"/>
    <w:rsid w:val="00851444"/>
    <w:rsid w:val="00852209"/>
    <w:rsid w:val="00853359"/>
    <w:rsid w:val="00853B36"/>
    <w:rsid w:val="00854217"/>
    <w:rsid w:val="00855279"/>
    <w:rsid w:val="00855301"/>
    <w:rsid w:val="00856622"/>
    <w:rsid w:val="00856DF7"/>
    <w:rsid w:val="008579F1"/>
    <w:rsid w:val="00857EFB"/>
    <w:rsid w:val="00860271"/>
    <w:rsid w:val="0086274D"/>
    <w:rsid w:val="008627C6"/>
    <w:rsid w:val="00862D8B"/>
    <w:rsid w:val="008639F8"/>
    <w:rsid w:val="00863DE5"/>
    <w:rsid w:val="00872D64"/>
    <w:rsid w:val="0087469F"/>
    <w:rsid w:val="0087515F"/>
    <w:rsid w:val="0087565B"/>
    <w:rsid w:val="008757B2"/>
    <w:rsid w:val="00876FE7"/>
    <w:rsid w:val="0087757A"/>
    <w:rsid w:val="00880304"/>
    <w:rsid w:val="00882333"/>
    <w:rsid w:val="00882F01"/>
    <w:rsid w:val="00883035"/>
    <w:rsid w:val="008837FF"/>
    <w:rsid w:val="00884F7E"/>
    <w:rsid w:val="00886677"/>
    <w:rsid w:val="00887284"/>
    <w:rsid w:val="00887479"/>
    <w:rsid w:val="00890951"/>
    <w:rsid w:val="00890DAF"/>
    <w:rsid w:val="008918A9"/>
    <w:rsid w:val="00891C97"/>
    <w:rsid w:val="008923E1"/>
    <w:rsid w:val="008934EA"/>
    <w:rsid w:val="008937FC"/>
    <w:rsid w:val="00897934"/>
    <w:rsid w:val="008A1167"/>
    <w:rsid w:val="008A3651"/>
    <w:rsid w:val="008A38C0"/>
    <w:rsid w:val="008A4151"/>
    <w:rsid w:val="008A5A68"/>
    <w:rsid w:val="008A695F"/>
    <w:rsid w:val="008A778A"/>
    <w:rsid w:val="008B004A"/>
    <w:rsid w:val="008B3257"/>
    <w:rsid w:val="008B37B1"/>
    <w:rsid w:val="008B3A21"/>
    <w:rsid w:val="008B41BB"/>
    <w:rsid w:val="008B4EAE"/>
    <w:rsid w:val="008B770E"/>
    <w:rsid w:val="008C2333"/>
    <w:rsid w:val="008C36A1"/>
    <w:rsid w:val="008C4024"/>
    <w:rsid w:val="008C4874"/>
    <w:rsid w:val="008C48B9"/>
    <w:rsid w:val="008C6F15"/>
    <w:rsid w:val="008D017B"/>
    <w:rsid w:val="008D1C81"/>
    <w:rsid w:val="008D23D8"/>
    <w:rsid w:val="008D5A45"/>
    <w:rsid w:val="008D5EB9"/>
    <w:rsid w:val="008D6048"/>
    <w:rsid w:val="008D6398"/>
    <w:rsid w:val="008D6D80"/>
    <w:rsid w:val="008D74A3"/>
    <w:rsid w:val="008E0628"/>
    <w:rsid w:val="008E0DF3"/>
    <w:rsid w:val="008E1759"/>
    <w:rsid w:val="008E2FED"/>
    <w:rsid w:val="008E4561"/>
    <w:rsid w:val="008E54F8"/>
    <w:rsid w:val="008E673A"/>
    <w:rsid w:val="008F0638"/>
    <w:rsid w:val="008F065C"/>
    <w:rsid w:val="008F0984"/>
    <w:rsid w:val="008F1494"/>
    <w:rsid w:val="008F3C7D"/>
    <w:rsid w:val="008F407C"/>
    <w:rsid w:val="008F420B"/>
    <w:rsid w:val="008F4D44"/>
    <w:rsid w:val="008F697E"/>
    <w:rsid w:val="008F7426"/>
    <w:rsid w:val="009009A4"/>
    <w:rsid w:val="009027A0"/>
    <w:rsid w:val="00903C68"/>
    <w:rsid w:val="00904E74"/>
    <w:rsid w:val="00914235"/>
    <w:rsid w:val="009171A4"/>
    <w:rsid w:val="00917D27"/>
    <w:rsid w:val="0092107E"/>
    <w:rsid w:val="009218D9"/>
    <w:rsid w:val="009228D3"/>
    <w:rsid w:val="009228DB"/>
    <w:rsid w:val="00924CCD"/>
    <w:rsid w:val="00926500"/>
    <w:rsid w:val="00927246"/>
    <w:rsid w:val="00930E9D"/>
    <w:rsid w:val="00931573"/>
    <w:rsid w:val="00932889"/>
    <w:rsid w:val="00933166"/>
    <w:rsid w:val="00935467"/>
    <w:rsid w:val="009357E4"/>
    <w:rsid w:val="009379C1"/>
    <w:rsid w:val="00942375"/>
    <w:rsid w:val="00944ADB"/>
    <w:rsid w:val="009456CC"/>
    <w:rsid w:val="0094577E"/>
    <w:rsid w:val="00945A78"/>
    <w:rsid w:val="00945DC9"/>
    <w:rsid w:val="0095021C"/>
    <w:rsid w:val="00950B73"/>
    <w:rsid w:val="00950C22"/>
    <w:rsid w:val="0095235F"/>
    <w:rsid w:val="009528D7"/>
    <w:rsid w:val="00954385"/>
    <w:rsid w:val="00955048"/>
    <w:rsid w:val="009553FD"/>
    <w:rsid w:val="009554B9"/>
    <w:rsid w:val="00955570"/>
    <w:rsid w:val="00955880"/>
    <w:rsid w:val="00955B5B"/>
    <w:rsid w:val="00957D7D"/>
    <w:rsid w:val="00961E3C"/>
    <w:rsid w:val="009628AA"/>
    <w:rsid w:val="00962F71"/>
    <w:rsid w:val="00963DBF"/>
    <w:rsid w:val="00965FE8"/>
    <w:rsid w:val="00966E33"/>
    <w:rsid w:val="00967780"/>
    <w:rsid w:val="00967B9A"/>
    <w:rsid w:val="00971096"/>
    <w:rsid w:val="00971348"/>
    <w:rsid w:val="00971369"/>
    <w:rsid w:val="00972686"/>
    <w:rsid w:val="009726A9"/>
    <w:rsid w:val="009728DF"/>
    <w:rsid w:val="00974332"/>
    <w:rsid w:val="00974BA2"/>
    <w:rsid w:val="00976735"/>
    <w:rsid w:val="00976C70"/>
    <w:rsid w:val="00976DD9"/>
    <w:rsid w:val="00980C52"/>
    <w:rsid w:val="00980C78"/>
    <w:rsid w:val="00983782"/>
    <w:rsid w:val="009860E4"/>
    <w:rsid w:val="00992957"/>
    <w:rsid w:val="00993342"/>
    <w:rsid w:val="00993BA5"/>
    <w:rsid w:val="009942B8"/>
    <w:rsid w:val="0099557C"/>
    <w:rsid w:val="00997B9F"/>
    <w:rsid w:val="009A0259"/>
    <w:rsid w:val="009A1EAB"/>
    <w:rsid w:val="009A2314"/>
    <w:rsid w:val="009A2A6F"/>
    <w:rsid w:val="009A2DA2"/>
    <w:rsid w:val="009A65C1"/>
    <w:rsid w:val="009A67C9"/>
    <w:rsid w:val="009A7B41"/>
    <w:rsid w:val="009B073C"/>
    <w:rsid w:val="009B0EC0"/>
    <w:rsid w:val="009B100D"/>
    <w:rsid w:val="009B12CC"/>
    <w:rsid w:val="009B24F7"/>
    <w:rsid w:val="009B33C8"/>
    <w:rsid w:val="009B4003"/>
    <w:rsid w:val="009B41B2"/>
    <w:rsid w:val="009B53F1"/>
    <w:rsid w:val="009B580F"/>
    <w:rsid w:val="009B5EC2"/>
    <w:rsid w:val="009C32B5"/>
    <w:rsid w:val="009C5026"/>
    <w:rsid w:val="009C5651"/>
    <w:rsid w:val="009C75AA"/>
    <w:rsid w:val="009C797B"/>
    <w:rsid w:val="009C7B1E"/>
    <w:rsid w:val="009D1BD5"/>
    <w:rsid w:val="009D1E3D"/>
    <w:rsid w:val="009D200F"/>
    <w:rsid w:val="009D2B70"/>
    <w:rsid w:val="009D39BB"/>
    <w:rsid w:val="009D3BF1"/>
    <w:rsid w:val="009D482F"/>
    <w:rsid w:val="009D740B"/>
    <w:rsid w:val="009E11DE"/>
    <w:rsid w:val="009E175B"/>
    <w:rsid w:val="009E1C1C"/>
    <w:rsid w:val="009E36CF"/>
    <w:rsid w:val="009E45B3"/>
    <w:rsid w:val="009E4F92"/>
    <w:rsid w:val="009E5F3F"/>
    <w:rsid w:val="009E65E9"/>
    <w:rsid w:val="009E664B"/>
    <w:rsid w:val="009E73CA"/>
    <w:rsid w:val="009E797D"/>
    <w:rsid w:val="009F015B"/>
    <w:rsid w:val="009F0E4A"/>
    <w:rsid w:val="009F1586"/>
    <w:rsid w:val="009F4EBA"/>
    <w:rsid w:val="009F5315"/>
    <w:rsid w:val="009F65C9"/>
    <w:rsid w:val="009F75DE"/>
    <w:rsid w:val="009F7B8F"/>
    <w:rsid w:val="00A00651"/>
    <w:rsid w:val="00A03E14"/>
    <w:rsid w:val="00A04358"/>
    <w:rsid w:val="00A05407"/>
    <w:rsid w:val="00A064E9"/>
    <w:rsid w:val="00A068D4"/>
    <w:rsid w:val="00A0725D"/>
    <w:rsid w:val="00A077E5"/>
    <w:rsid w:val="00A12765"/>
    <w:rsid w:val="00A146A1"/>
    <w:rsid w:val="00A165D1"/>
    <w:rsid w:val="00A1664E"/>
    <w:rsid w:val="00A17901"/>
    <w:rsid w:val="00A22408"/>
    <w:rsid w:val="00A23DDA"/>
    <w:rsid w:val="00A24B7C"/>
    <w:rsid w:val="00A24F9E"/>
    <w:rsid w:val="00A25CE1"/>
    <w:rsid w:val="00A26628"/>
    <w:rsid w:val="00A270EC"/>
    <w:rsid w:val="00A30A30"/>
    <w:rsid w:val="00A31C5A"/>
    <w:rsid w:val="00A31FB6"/>
    <w:rsid w:val="00A3515F"/>
    <w:rsid w:val="00A36488"/>
    <w:rsid w:val="00A3735C"/>
    <w:rsid w:val="00A4014A"/>
    <w:rsid w:val="00A41A44"/>
    <w:rsid w:val="00A42D0D"/>
    <w:rsid w:val="00A44232"/>
    <w:rsid w:val="00A46385"/>
    <w:rsid w:val="00A50B39"/>
    <w:rsid w:val="00A52AF0"/>
    <w:rsid w:val="00A5398D"/>
    <w:rsid w:val="00A54B73"/>
    <w:rsid w:val="00A55A66"/>
    <w:rsid w:val="00A56207"/>
    <w:rsid w:val="00A608B3"/>
    <w:rsid w:val="00A60E5F"/>
    <w:rsid w:val="00A630C2"/>
    <w:rsid w:val="00A634CF"/>
    <w:rsid w:val="00A64C99"/>
    <w:rsid w:val="00A65071"/>
    <w:rsid w:val="00A67A57"/>
    <w:rsid w:val="00A7008B"/>
    <w:rsid w:val="00A73140"/>
    <w:rsid w:val="00A73694"/>
    <w:rsid w:val="00A73A00"/>
    <w:rsid w:val="00A73DA6"/>
    <w:rsid w:val="00A73E8E"/>
    <w:rsid w:val="00A73E90"/>
    <w:rsid w:val="00A74061"/>
    <w:rsid w:val="00A74178"/>
    <w:rsid w:val="00A74C7B"/>
    <w:rsid w:val="00A81314"/>
    <w:rsid w:val="00A83030"/>
    <w:rsid w:val="00A8484E"/>
    <w:rsid w:val="00A8584C"/>
    <w:rsid w:val="00A85E3C"/>
    <w:rsid w:val="00A90C40"/>
    <w:rsid w:val="00A917A3"/>
    <w:rsid w:val="00A91B37"/>
    <w:rsid w:val="00A921D1"/>
    <w:rsid w:val="00A92FB1"/>
    <w:rsid w:val="00A93F6A"/>
    <w:rsid w:val="00A946E7"/>
    <w:rsid w:val="00A951F6"/>
    <w:rsid w:val="00A95254"/>
    <w:rsid w:val="00A965E8"/>
    <w:rsid w:val="00A97DA9"/>
    <w:rsid w:val="00AA118C"/>
    <w:rsid w:val="00AA2484"/>
    <w:rsid w:val="00AA4655"/>
    <w:rsid w:val="00AA7F5F"/>
    <w:rsid w:val="00AB3EF5"/>
    <w:rsid w:val="00AB47E9"/>
    <w:rsid w:val="00AB5881"/>
    <w:rsid w:val="00AB5D6C"/>
    <w:rsid w:val="00AB61F7"/>
    <w:rsid w:val="00AB6C4A"/>
    <w:rsid w:val="00AB6FDC"/>
    <w:rsid w:val="00AB7296"/>
    <w:rsid w:val="00AB7A99"/>
    <w:rsid w:val="00AC0B4B"/>
    <w:rsid w:val="00AC1B07"/>
    <w:rsid w:val="00AC2586"/>
    <w:rsid w:val="00AC25A7"/>
    <w:rsid w:val="00AC2756"/>
    <w:rsid w:val="00AC28CA"/>
    <w:rsid w:val="00AC35F3"/>
    <w:rsid w:val="00AC3D52"/>
    <w:rsid w:val="00AC4034"/>
    <w:rsid w:val="00AC41A5"/>
    <w:rsid w:val="00AC43A8"/>
    <w:rsid w:val="00AC5643"/>
    <w:rsid w:val="00AC56A4"/>
    <w:rsid w:val="00AC694B"/>
    <w:rsid w:val="00AC6964"/>
    <w:rsid w:val="00AC76F9"/>
    <w:rsid w:val="00AD18F5"/>
    <w:rsid w:val="00AD22A8"/>
    <w:rsid w:val="00AD25C4"/>
    <w:rsid w:val="00AD2FF0"/>
    <w:rsid w:val="00AD370A"/>
    <w:rsid w:val="00AD3CE8"/>
    <w:rsid w:val="00AD63AA"/>
    <w:rsid w:val="00AD75FE"/>
    <w:rsid w:val="00AD7B2E"/>
    <w:rsid w:val="00AD7F97"/>
    <w:rsid w:val="00AE08EB"/>
    <w:rsid w:val="00AE1960"/>
    <w:rsid w:val="00AE3A7B"/>
    <w:rsid w:val="00AE6935"/>
    <w:rsid w:val="00AE77C2"/>
    <w:rsid w:val="00AF159D"/>
    <w:rsid w:val="00AF1738"/>
    <w:rsid w:val="00AF3A96"/>
    <w:rsid w:val="00AF3E7A"/>
    <w:rsid w:val="00AF5451"/>
    <w:rsid w:val="00AF5F7F"/>
    <w:rsid w:val="00AF6309"/>
    <w:rsid w:val="00AF6CC0"/>
    <w:rsid w:val="00AF725E"/>
    <w:rsid w:val="00B0308F"/>
    <w:rsid w:val="00B03F7F"/>
    <w:rsid w:val="00B07FB0"/>
    <w:rsid w:val="00B122A3"/>
    <w:rsid w:val="00B12A66"/>
    <w:rsid w:val="00B151C4"/>
    <w:rsid w:val="00B162DA"/>
    <w:rsid w:val="00B16A65"/>
    <w:rsid w:val="00B16B4D"/>
    <w:rsid w:val="00B16CC9"/>
    <w:rsid w:val="00B1741F"/>
    <w:rsid w:val="00B20253"/>
    <w:rsid w:val="00B20E01"/>
    <w:rsid w:val="00B20FBF"/>
    <w:rsid w:val="00B21C27"/>
    <w:rsid w:val="00B2300F"/>
    <w:rsid w:val="00B25F9A"/>
    <w:rsid w:val="00B26D57"/>
    <w:rsid w:val="00B26FAE"/>
    <w:rsid w:val="00B30B70"/>
    <w:rsid w:val="00B3229B"/>
    <w:rsid w:val="00B33667"/>
    <w:rsid w:val="00B337BB"/>
    <w:rsid w:val="00B34EB1"/>
    <w:rsid w:val="00B3579B"/>
    <w:rsid w:val="00B36639"/>
    <w:rsid w:val="00B3664A"/>
    <w:rsid w:val="00B3694A"/>
    <w:rsid w:val="00B37262"/>
    <w:rsid w:val="00B40695"/>
    <w:rsid w:val="00B4290D"/>
    <w:rsid w:val="00B43FAF"/>
    <w:rsid w:val="00B443B4"/>
    <w:rsid w:val="00B476BC"/>
    <w:rsid w:val="00B478AA"/>
    <w:rsid w:val="00B513C4"/>
    <w:rsid w:val="00B517E7"/>
    <w:rsid w:val="00B51AB1"/>
    <w:rsid w:val="00B53BA9"/>
    <w:rsid w:val="00B55823"/>
    <w:rsid w:val="00B55B39"/>
    <w:rsid w:val="00B56A34"/>
    <w:rsid w:val="00B576FB"/>
    <w:rsid w:val="00B60890"/>
    <w:rsid w:val="00B61D4C"/>
    <w:rsid w:val="00B63FBE"/>
    <w:rsid w:val="00B65ACF"/>
    <w:rsid w:val="00B65EF8"/>
    <w:rsid w:val="00B66704"/>
    <w:rsid w:val="00B66FD7"/>
    <w:rsid w:val="00B66FF0"/>
    <w:rsid w:val="00B672BD"/>
    <w:rsid w:val="00B678A2"/>
    <w:rsid w:val="00B67AC3"/>
    <w:rsid w:val="00B67E96"/>
    <w:rsid w:val="00B700E9"/>
    <w:rsid w:val="00B72FB4"/>
    <w:rsid w:val="00B76642"/>
    <w:rsid w:val="00B806FC"/>
    <w:rsid w:val="00B80DCD"/>
    <w:rsid w:val="00B81DDD"/>
    <w:rsid w:val="00B8311F"/>
    <w:rsid w:val="00B83FD4"/>
    <w:rsid w:val="00B84B39"/>
    <w:rsid w:val="00B85193"/>
    <w:rsid w:val="00B85564"/>
    <w:rsid w:val="00B92FA0"/>
    <w:rsid w:val="00B9344D"/>
    <w:rsid w:val="00B966B4"/>
    <w:rsid w:val="00BA0126"/>
    <w:rsid w:val="00BA2ABE"/>
    <w:rsid w:val="00BA300F"/>
    <w:rsid w:val="00BA4FFA"/>
    <w:rsid w:val="00BA5D77"/>
    <w:rsid w:val="00BA68FF"/>
    <w:rsid w:val="00BB372C"/>
    <w:rsid w:val="00BB3B38"/>
    <w:rsid w:val="00BB4E86"/>
    <w:rsid w:val="00BB6735"/>
    <w:rsid w:val="00BB7D84"/>
    <w:rsid w:val="00BC0EB3"/>
    <w:rsid w:val="00BC17A7"/>
    <w:rsid w:val="00BC2133"/>
    <w:rsid w:val="00BC3AF3"/>
    <w:rsid w:val="00BC45B0"/>
    <w:rsid w:val="00BC46E7"/>
    <w:rsid w:val="00BC510E"/>
    <w:rsid w:val="00BC62B8"/>
    <w:rsid w:val="00BD2CB4"/>
    <w:rsid w:val="00BD395B"/>
    <w:rsid w:val="00BD3DA5"/>
    <w:rsid w:val="00BD51F2"/>
    <w:rsid w:val="00BD55E9"/>
    <w:rsid w:val="00BE0537"/>
    <w:rsid w:val="00BE11A9"/>
    <w:rsid w:val="00BE3610"/>
    <w:rsid w:val="00BE3D68"/>
    <w:rsid w:val="00BE524D"/>
    <w:rsid w:val="00BF06C2"/>
    <w:rsid w:val="00BF2A3D"/>
    <w:rsid w:val="00BF37CF"/>
    <w:rsid w:val="00BF3AD4"/>
    <w:rsid w:val="00BF3FFE"/>
    <w:rsid w:val="00BF5B1B"/>
    <w:rsid w:val="00BF6C15"/>
    <w:rsid w:val="00BF7533"/>
    <w:rsid w:val="00BF7E34"/>
    <w:rsid w:val="00C00E0A"/>
    <w:rsid w:val="00C027F1"/>
    <w:rsid w:val="00C04DDC"/>
    <w:rsid w:val="00C05D4F"/>
    <w:rsid w:val="00C06ED5"/>
    <w:rsid w:val="00C07C93"/>
    <w:rsid w:val="00C10A66"/>
    <w:rsid w:val="00C11B30"/>
    <w:rsid w:val="00C11DAE"/>
    <w:rsid w:val="00C11EFA"/>
    <w:rsid w:val="00C123D1"/>
    <w:rsid w:val="00C12422"/>
    <w:rsid w:val="00C12C0F"/>
    <w:rsid w:val="00C139A1"/>
    <w:rsid w:val="00C1618C"/>
    <w:rsid w:val="00C20B16"/>
    <w:rsid w:val="00C21B07"/>
    <w:rsid w:val="00C2283B"/>
    <w:rsid w:val="00C22BDE"/>
    <w:rsid w:val="00C23A49"/>
    <w:rsid w:val="00C23F1B"/>
    <w:rsid w:val="00C24BDC"/>
    <w:rsid w:val="00C24F98"/>
    <w:rsid w:val="00C25542"/>
    <w:rsid w:val="00C26166"/>
    <w:rsid w:val="00C26370"/>
    <w:rsid w:val="00C276DF"/>
    <w:rsid w:val="00C27989"/>
    <w:rsid w:val="00C27F43"/>
    <w:rsid w:val="00C30F55"/>
    <w:rsid w:val="00C32BE2"/>
    <w:rsid w:val="00C32E82"/>
    <w:rsid w:val="00C344C3"/>
    <w:rsid w:val="00C349AF"/>
    <w:rsid w:val="00C35153"/>
    <w:rsid w:val="00C3552F"/>
    <w:rsid w:val="00C355A7"/>
    <w:rsid w:val="00C40101"/>
    <w:rsid w:val="00C402A4"/>
    <w:rsid w:val="00C440AD"/>
    <w:rsid w:val="00C458B8"/>
    <w:rsid w:val="00C45A86"/>
    <w:rsid w:val="00C460E1"/>
    <w:rsid w:val="00C47BC7"/>
    <w:rsid w:val="00C5054E"/>
    <w:rsid w:val="00C50AA1"/>
    <w:rsid w:val="00C52251"/>
    <w:rsid w:val="00C54021"/>
    <w:rsid w:val="00C55B32"/>
    <w:rsid w:val="00C55C68"/>
    <w:rsid w:val="00C568D4"/>
    <w:rsid w:val="00C56F14"/>
    <w:rsid w:val="00C616AA"/>
    <w:rsid w:val="00C624F1"/>
    <w:rsid w:val="00C63409"/>
    <w:rsid w:val="00C64330"/>
    <w:rsid w:val="00C651C5"/>
    <w:rsid w:val="00C652EC"/>
    <w:rsid w:val="00C65BDB"/>
    <w:rsid w:val="00C65DC5"/>
    <w:rsid w:val="00C65E0F"/>
    <w:rsid w:val="00C663D9"/>
    <w:rsid w:val="00C67058"/>
    <w:rsid w:val="00C70257"/>
    <w:rsid w:val="00C71F90"/>
    <w:rsid w:val="00C72022"/>
    <w:rsid w:val="00C72089"/>
    <w:rsid w:val="00C72A87"/>
    <w:rsid w:val="00C72AC9"/>
    <w:rsid w:val="00C730B1"/>
    <w:rsid w:val="00C73587"/>
    <w:rsid w:val="00C74013"/>
    <w:rsid w:val="00C75D9A"/>
    <w:rsid w:val="00C778AF"/>
    <w:rsid w:val="00C80AE4"/>
    <w:rsid w:val="00C80D7E"/>
    <w:rsid w:val="00C819B9"/>
    <w:rsid w:val="00C81BF7"/>
    <w:rsid w:val="00C81D6C"/>
    <w:rsid w:val="00C8239F"/>
    <w:rsid w:val="00C82C6D"/>
    <w:rsid w:val="00C848C1"/>
    <w:rsid w:val="00C8539F"/>
    <w:rsid w:val="00C854A7"/>
    <w:rsid w:val="00C861DF"/>
    <w:rsid w:val="00C87C17"/>
    <w:rsid w:val="00C87FF0"/>
    <w:rsid w:val="00C905CD"/>
    <w:rsid w:val="00C9092A"/>
    <w:rsid w:val="00C90DF7"/>
    <w:rsid w:val="00C91148"/>
    <w:rsid w:val="00C92905"/>
    <w:rsid w:val="00C931A7"/>
    <w:rsid w:val="00C93DEB"/>
    <w:rsid w:val="00C97E2C"/>
    <w:rsid w:val="00C97F92"/>
    <w:rsid w:val="00CA0957"/>
    <w:rsid w:val="00CA18EC"/>
    <w:rsid w:val="00CA2D6D"/>
    <w:rsid w:val="00CA35C2"/>
    <w:rsid w:val="00CA3736"/>
    <w:rsid w:val="00CA386D"/>
    <w:rsid w:val="00CA38AC"/>
    <w:rsid w:val="00CA4A51"/>
    <w:rsid w:val="00CA56E4"/>
    <w:rsid w:val="00CA6128"/>
    <w:rsid w:val="00CA717F"/>
    <w:rsid w:val="00CA7202"/>
    <w:rsid w:val="00CB0077"/>
    <w:rsid w:val="00CB01D6"/>
    <w:rsid w:val="00CB0501"/>
    <w:rsid w:val="00CB2AE5"/>
    <w:rsid w:val="00CB3F57"/>
    <w:rsid w:val="00CB5FE6"/>
    <w:rsid w:val="00CB6643"/>
    <w:rsid w:val="00CB6981"/>
    <w:rsid w:val="00CB7330"/>
    <w:rsid w:val="00CC0E62"/>
    <w:rsid w:val="00CC133D"/>
    <w:rsid w:val="00CC1AF5"/>
    <w:rsid w:val="00CC3384"/>
    <w:rsid w:val="00CC34BF"/>
    <w:rsid w:val="00CC3D24"/>
    <w:rsid w:val="00CC6CF0"/>
    <w:rsid w:val="00CC781E"/>
    <w:rsid w:val="00CD0625"/>
    <w:rsid w:val="00CD09D2"/>
    <w:rsid w:val="00CD1582"/>
    <w:rsid w:val="00CD1B65"/>
    <w:rsid w:val="00CD1C42"/>
    <w:rsid w:val="00CD399D"/>
    <w:rsid w:val="00CD3B44"/>
    <w:rsid w:val="00CD4F69"/>
    <w:rsid w:val="00CD5B8C"/>
    <w:rsid w:val="00CD699D"/>
    <w:rsid w:val="00CD7844"/>
    <w:rsid w:val="00CE25A5"/>
    <w:rsid w:val="00CE3538"/>
    <w:rsid w:val="00CE3707"/>
    <w:rsid w:val="00CE52D6"/>
    <w:rsid w:val="00CE63B9"/>
    <w:rsid w:val="00CE7573"/>
    <w:rsid w:val="00CE7C2E"/>
    <w:rsid w:val="00CF36E7"/>
    <w:rsid w:val="00CF3CA7"/>
    <w:rsid w:val="00CF3DE4"/>
    <w:rsid w:val="00CF4C92"/>
    <w:rsid w:val="00CF628C"/>
    <w:rsid w:val="00CF6320"/>
    <w:rsid w:val="00CF75F6"/>
    <w:rsid w:val="00D00EED"/>
    <w:rsid w:val="00D04396"/>
    <w:rsid w:val="00D07E5D"/>
    <w:rsid w:val="00D1138D"/>
    <w:rsid w:val="00D1225C"/>
    <w:rsid w:val="00D13AE7"/>
    <w:rsid w:val="00D142FE"/>
    <w:rsid w:val="00D14B38"/>
    <w:rsid w:val="00D163E3"/>
    <w:rsid w:val="00D20C84"/>
    <w:rsid w:val="00D21A51"/>
    <w:rsid w:val="00D21DD7"/>
    <w:rsid w:val="00D22595"/>
    <w:rsid w:val="00D252E8"/>
    <w:rsid w:val="00D25BAB"/>
    <w:rsid w:val="00D34EC0"/>
    <w:rsid w:val="00D36EF7"/>
    <w:rsid w:val="00D376E5"/>
    <w:rsid w:val="00D402C9"/>
    <w:rsid w:val="00D403C8"/>
    <w:rsid w:val="00D40ED7"/>
    <w:rsid w:val="00D41A0B"/>
    <w:rsid w:val="00D44893"/>
    <w:rsid w:val="00D4563C"/>
    <w:rsid w:val="00D47D52"/>
    <w:rsid w:val="00D50045"/>
    <w:rsid w:val="00D5039F"/>
    <w:rsid w:val="00D5162A"/>
    <w:rsid w:val="00D56760"/>
    <w:rsid w:val="00D56A4C"/>
    <w:rsid w:val="00D57AF5"/>
    <w:rsid w:val="00D57E3E"/>
    <w:rsid w:val="00D6104A"/>
    <w:rsid w:val="00D63A77"/>
    <w:rsid w:val="00D63E02"/>
    <w:rsid w:val="00D64797"/>
    <w:rsid w:val="00D648E2"/>
    <w:rsid w:val="00D65286"/>
    <w:rsid w:val="00D65FBD"/>
    <w:rsid w:val="00D66862"/>
    <w:rsid w:val="00D66C21"/>
    <w:rsid w:val="00D67A28"/>
    <w:rsid w:val="00D67BD7"/>
    <w:rsid w:val="00D718AA"/>
    <w:rsid w:val="00D71980"/>
    <w:rsid w:val="00D72799"/>
    <w:rsid w:val="00D7392F"/>
    <w:rsid w:val="00D73BBC"/>
    <w:rsid w:val="00D749ED"/>
    <w:rsid w:val="00D753EC"/>
    <w:rsid w:val="00D770A6"/>
    <w:rsid w:val="00D825CF"/>
    <w:rsid w:val="00D82C3E"/>
    <w:rsid w:val="00D83FAF"/>
    <w:rsid w:val="00D842F7"/>
    <w:rsid w:val="00D84AF7"/>
    <w:rsid w:val="00D85B24"/>
    <w:rsid w:val="00D87AFE"/>
    <w:rsid w:val="00D903B3"/>
    <w:rsid w:val="00D95A2A"/>
    <w:rsid w:val="00D95B75"/>
    <w:rsid w:val="00D96812"/>
    <w:rsid w:val="00D96DE0"/>
    <w:rsid w:val="00D979BE"/>
    <w:rsid w:val="00DA0BAB"/>
    <w:rsid w:val="00DA0BD8"/>
    <w:rsid w:val="00DA0F8E"/>
    <w:rsid w:val="00DA13F3"/>
    <w:rsid w:val="00DA19BF"/>
    <w:rsid w:val="00DA4ABD"/>
    <w:rsid w:val="00DA674C"/>
    <w:rsid w:val="00DA78D7"/>
    <w:rsid w:val="00DB023E"/>
    <w:rsid w:val="00DB0315"/>
    <w:rsid w:val="00DB05E1"/>
    <w:rsid w:val="00DB208A"/>
    <w:rsid w:val="00DB257F"/>
    <w:rsid w:val="00DB31B8"/>
    <w:rsid w:val="00DB372C"/>
    <w:rsid w:val="00DB3873"/>
    <w:rsid w:val="00DB3DFA"/>
    <w:rsid w:val="00DB5702"/>
    <w:rsid w:val="00DB58A3"/>
    <w:rsid w:val="00DC0C8E"/>
    <w:rsid w:val="00DC188C"/>
    <w:rsid w:val="00DC2387"/>
    <w:rsid w:val="00DC3516"/>
    <w:rsid w:val="00DC4AA2"/>
    <w:rsid w:val="00DD00AE"/>
    <w:rsid w:val="00DD07BB"/>
    <w:rsid w:val="00DD275D"/>
    <w:rsid w:val="00DD2A15"/>
    <w:rsid w:val="00DD2AA5"/>
    <w:rsid w:val="00DD500B"/>
    <w:rsid w:val="00DD5886"/>
    <w:rsid w:val="00DD6091"/>
    <w:rsid w:val="00DD60CF"/>
    <w:rsid w:val="00DD672C"/>
    <w:rsid w:val="00DD7741"/>
    <w:rsid w:val="00DE09D3"/>
    <w:rsid w:val="00DE1DE7"/>
    <w:rsid w:val="00DE381E"/>
    <w:rsid w:val="00DE3924"/>
    <w:rsid w:val="00DE39B0"/>
    <w:rsid w:val="00DE51D6"/>
    <w:rsid w:val="00DE54DE"/>
    <w:rsid w:val="00DF1175"/>
    <w:rsid w:val="00DF1CE2"/>
    <w:rsid w:val="00DF2DB3"/>
    <w:rsid w:val="00DF6F2E"/>
    <w:rsid w:val="00DF7449"/>
    <w:rsid w:val="00E00656"/>
    <w:rsid w:val="00E006C0"/>
    <w:rsid w:val="00E008C1"/>
    <w:rsid w:val="00E00A1A"/>
    <w:rsid w:val="00E00B4C"/>
    <w:rsid w:val="00E0116F"/>
    <w:rsid w:val="00E014D7"/>
    <w:rsid w:val="00E02110"/>
    <w:rsid w:val="00E043C5"/>
    <w:rsid w:val="00E04FB4"/>
    <w:rsid w:val="00E06588"/>
    <w:rsid w:val="00E10E2D"/>
    <w:rsid w:val="00E12634"/>
    <w:rsid w:val="00E145D2"/>
    <w:rsid w:val="00E1706D"/>
    <w:rsid w:val="00E17D4C"/>
    <w:rsid w:val="00E20EBE"/>
    <w:rsid w:val="00E21328"/>
    <w:rsid w:val="00E255AC"/>
    <w:rsid w:val="00E26369"/>
    <w:rsid w:val="00E26A56"/>
    <w:rsid w:val="00E31E7A"/>
    <w:rsid w:val="00E33944"/>
    <w:rsid w:val="00E35772"/>
    <w:rsid w:val="00E36482"/>
    <w:rsid w:val="00E36530"/>
    <w:rsid w:val="00E374AD"/>
    <w:rsid w:val="00E402DD"/>
    <w:rsid w:val="00E41818"/>
    <w:rsid w:val="00E41933"/>
    <w:rsid w:val="00E44700"/>
    <w:rsid w:val="00E456BC"/>
    <w:rsid w:val="00E45C72"/>
    <w:rsid w:val="00E463FF"/>
    <w:rsid w:val="00E50B88"/>
    <w:rsid w:val="00E520F2"/>
    <w:rsid w:val="00E526CF"/>
    <w:rsid w:val="00E543C8"/>
    <w:rsid w:val="00E54B01"/>
    <w:rsid w:val="00E55286"/>
    <w:rsid w:val="00E60581"/>
    <w:rsid w:val="00E608EB"/>
    <w:rsid w:val="00E6274F"/>
    <w:rsid w:val="00E63586"/>
    <w:rsid w:val="00E63AA2"/>
    <w:rsid w:val="00E63ACF"/>
    <w:rsid w:val="00E649C7"/>
    <w:rsid w:val="00E64F68"/>
    <w:rsid w:val="00E677B9"/>
    <w:rsid w:val="00E67F11"/>
    <w:rsid w:val="00E707E8"/>
    <w:rsid w:val="00E707F3"/>
    <w:rsid w:val="00E71561"/>
    <w:rsid w:val="00E77D84"/>
    <w:rsid w:val="00E8070F"/>
    <w:rsid w:val="00E812F3"/>
    <w:rsid w:val="00E82296"/>
    <w:rsid w:val="00E82F99"/>
    <w:rsid w:val="00E8301D"/>
    <w:rsid w:val="00E83C61"/>
    <w:rsid w:val="00E861BB"/>
    <w:rsid w:val="00E86B32"/>
    <w:rsid w:val="00E8710F"/>
    <w:rsid w:val="00E87A47"/>
    <w:rsid w:val="00E87EE0"/>
    <w:rsid w:val="00E87F86"/>
    <w:rsid w:val="00E90AF9"/>
    <w:rsid w:val="00E91E62"/>
    <w:rsid w:val="00E9243F"/>
    <w:rsid w:val="00E92C85"/>
    <w:rsid w:val="00EA021D"/>
    <w:rsid w:val="00EA0E3A"/>
    <w:rsid w:val="00EA1345"/>
    <w:rsid w:val="00EA1BD6"/>
    <w:rsid w:val="00EA30D4"/>
    <w:rsid w:val="00EA45F7"/>
    <w:rsid w:val="00EA5BD2"/>
    <w:rsid w:val="00EA6C30"/>
    <w:rsid w:val="00EA79BB"/>
    <w:rsid w:val="00EB0445"/>
    <w:rsid w:val="00EB0D2F"/>
    <w:rsid w:val="00EB104F"/>
    <w:rsid w:val="00EB2E85"/>
    <w:rsid w:val="00EB3CE8"/>
    <w:rsid w:val="00EB5EB3"/>
    <w:rsid w:val="00EB6A86"/>
    <w:rsid w:val="00EB784B"/>
    <w:rsid w:val="00EB7B57"/>
    <w:rsid w:val="00EC0C04"/>
    <w:rsid w:val="00EC10C3"/>
    <w:rsid w:val="00EC1FF2"/>
    <w:rsid w:val="00EC29D9"/>
    <w:rsid w:val="00EC307A"/>
    <w:rsid w:val="00EC400B"/>
    <w:rsid w:val="00EC55AA"/>
    <w:rsid w:val="00EC5628"/>
    <w:rsid w:val="00EC58D8"/>
    <w:rsid w:val="00ED062B"/>
    <w:rsid w:val="00ED06A9"/>
    <w:rsid w:val="00ED22A5"/>
    <w:rsid w:val="00ED27A1"/>
    <w:rsid w:val="00ED47C9"/>
    <w:rsid w:val="00ED51DC"/>
    <w:rsid w:val="00ED5530"/>
    <w:rsid w:val="00ED6182"/>
    <w:rsid w:val="00ED79D5"/>
    <w:rsid w:val="00EE1E86"/>
    <w:rsid w:val="00EE21EA"/>
    <w:rsid w:val="00EE341E"/>
    <w:rsid w:val="00EE3CF5"/>
    <w:rsid w:val="00EE3D3D"/>
    <w:rsid w:val="00EE4054"/>
    <w:rsid w:val="00EE4867"/>
    <w:rsid w:val="00EE4B4E"/>
    <w:rsid w:val="00EE531C"/>
    <w:rsid w:val="00EE5DCD"/>
    <w:rsid w:val="00EE6315"/>
    <w:rsid w:val="00EE7E15"/>
    <w:rsid w:val="00EF1123"/>
    <w:rsid w:val="00EF14D8"/>
    <w:rsid w:val="00EF1821"/>
    <w:rsid w:val="00EF28DF"/>
    <w:rsid w:val="00EF3AE0"/>
    <w:rsid w:val="00EF5BFE"/>
    <w:rsid w:val="00EF7CCF"/>
    <w:rsid w:val="00F00FA1"/>
    <w:rsid w:val="00F01F44"/>
    <w:rsid w:val="00F01F4B"/>
    <w:rsid w:val="00F03E78"/>
    <w:rsid w:val="00F042BB"/>
    <w:rsid w:val="00F059C6"/>
    <w:rsid w:val="00F05B81"/>
    <w:rsid w:val="00F0766B"/>
    <w:rsid w:val="00F12291"/>
    <w:rsid w:val="00F12A09"/>
    <w:rsid w:val="00F12CF2"/>
    <w:rsid w:val="00F13A9C"/>
    <w:rsid w:val="00F14CDD"/>
    <w:rsid w:val="00F151C5"/>
    <w:rsid w:val="00F15403"/>
    <w:rsid w:val="00F156E9"/>
    <w:rsid w:val="00F15FA3"/>
    <w:rsid w:val="00F163B9"/>
    <w:rsid w:val="00F16BFB"/>
    <w:rsid w:val="00F16D6D"/>
    <w:rsid w:val="00F176F4"/>
    <w:rsid w:val="00F17BA4"/>
    <w:rsid w:val="00F20B90"/>
    <w:rsid w:val="00F22184"/>
    <w:rsid w:val="00F23214"/>
    <w:rsid w:val="00F2496C"/>
    <w:rsid w:val="00F25538"/>
    <w:rsid w:val="00F259A3"/>
    <w:rsid w:val="00F269BA"/>
    <w:rsid w:val="00F26DBF"/>
    <w:rsid w:val="00F306F3"/>
    <w:rsid w:val="00F3102C"/>
    <w:rsid w:val="00F317FF"/>
    <w:rsid w:val="00F32614"/>
    <w:rsid w:val="00F3512E"/>
    <w:rsid w:val="00F4284A"/>
    <w:rsid w:val="00F42B58"/>
    <w:rsid w:val="00F432E8"/>
    <w:rsid w:val="00F43622"/>
    <w:rsid w:val="00F438FE"/>
    <w:rsid w:val="00F44259"/>
    <w:rsid w:val="00F44BFD"/>
    <w:rsid w:val="00F45048"/>
    <w:rsid w:val="00F4617A"/>
    <w:rsid w:val="00F46298"/>
    <w:rsid w:val="00F464B6"/>
    <w:rsid w:val="00F4671A"/>
    <w:rsid w:val="00F4675B"/>
    <w:rsid w:val="00F475F0"/>
    <w:rsid w:val="00F503CA"/>
    <w:rsid w:val="00F52183"/>
    <w:rsid w:val="00F537AB"/>
    <w:rsid w:val="00F53A85"/>
    <w:rsid w:val="00F56796"/>
    <w:rsid w:val="00F6041A"/>
    <w:rsid w:val="00F60502"/>
    <w:rsid w:val="00F60ECC"/>
    <w:rsid w:val="00F60F5F"/>
    <w:rsid w:val="00F61772"/>
    <w:rsid w:val="00F6196E"/>
    <w:rsid w:val="00F62069"/>
    <w:rsid w:val="00F62697"/>
    <w:rsid w:val="00F635D7"/>
    <w:rsid w:val="00F63C0D"/>
    <w:rsid w:val="00F6610E"/>
    <w:rsid w:val="00F673DC"/>
    <w:rsid w:val="00F70FC4"/>
    <w:rsid w:val="00F7180A"/>
    <w:rsid w:val="00F71D0F"/>
    <w:rsid w:val="00F71FA5"/>
    <w:rsid w:val="00F74002"/>
    <w:rsid w:val="00F7416E"/>
    <w:rsid w:val="00F743B7"/>
    <w:rsid w:val="00F7790A"/>
    <w:rsid w:val="00F77E7F"/>
    <w:rsid w:val="00F80534"/>
    <w:rsid w:val="00F82B30"/>
    <w:rsid w:val="00F82BB4"/>
    <w:rsid w:val="00F86506"/>
    <w:rsid w:val="00F8752C"/>
    <w:rsid w:val="00F92316"/>
    <w:rsid w:val="00F93E8C"/>
    <w:rsid w:val="00F951AE"/>
    <w:rsid w:val="00FA2111"/>
    <w:rsid w:val="00FA222E"/>
    <w:rsid w:val="00FB1100"/>
    <w:rsid w:val="00FB2F5E"/>
    <w:rsid w:val="00FB4592"/>
    <w:rsid w:val="00FB5ABC"/>
    <w:rsid w:val="00FB70B1"/>
    <w:rsid w:val="00FB76FE"/>
    <w:rsid w:val="00FC0784"/>
    <w:rsid w:val="00FC1319"/>
    <w:rsid w:val="00FC1ED1"/>
    <w:rsid w:val="00FC24C4"/>
    <w:rsid w:val="00FC3874"/>
    <w:rsid w:val="00FC4ED6"/>
    <w:rsid w:val="00FC6FB2"/>
    <w:rsid w:val="00FC70B0"/>
    <w:rsid w:val="00FC7630"/>
    <w:rsid w:val="00FC7EA3"/>
    <w:rsid w:val="00FD093D"/>
    <w:rsid w:val="00FD1D80"/>
    <w:rsid w:val="00FD2D24"/>
    <w:rsid w:val="00FD2EEC"/>
    <w:rsid w:val="00FD3D05"/>
    <w:rsid w:val="00FD536A"/>
    <w:rsid w:val="00FD643E"/>
    <w:rsid w:val="00FD72C8"/>
    <w:rsid w:val="00FE0908"/>
    <w:rsid w:val="00FF2EAC"/>
    <w:rsid w:val="00FF6341"/>
    <w:rsid w:val="00FF647D"/>
    <w:rsid w:val="00FF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2F9CA5-64D1-45D3-9777-611D1A25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B3E"/>
    <w:rPr>
      <w:rFonts w:ascii="Times New Roman" w:eastAsia="Times New Roman" w:hAnsi="Times New Roman"/>
      <w:sz w:val="24"/>
      <w:szCs w:val="24"/>
    </w:rPr>
  </w:style>
  <w:style w:type="paragraph" w:styleId="3">
    <w:name w:val="heading 3"/>
    <w:basedOn w:val="a"/>
    <w:next w:val="a"/>
    <w:link w:val="30"/>
    <w:uiPriority w:val="99"/>
    <w:qFormat/>
    <w:rsid w:val="00EB784B"/>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B784B"/>
    <w:rPr>
      <w:rFonts w:ascii="Cambria" w:hAnsi="Cambria" w:cs="Times New Roman"/>
      <w:b/>
      <w:color w:val="4F81BD"/>
      <w:sz w:val="24"/>
    </w:rPr>
  </w:style>
  <w:style w:type="paragraph" w:styleId="a3">
    <w:name w:val="List Paragraph"/>
    <w:basedOn w:val="a"/>
    <w:uiPriority w:val="99"/>
    <w:qFormat/>
    <w:rsid w:val="00714B3E"/>
    <w:pPr>
      <w:ind w:left="720"/>
      <w:contextualSpacing/>
    </w:pPr>
    <w:rPr>
      <w:lang w:val="uk-UA"/>
    </w:rPr>
  </w:style>
  <w:style w:type="paragraph" w:styleId="a4">
    <w:name w:val="footnote text"/>
    <w:basedOn w:val="a"/>
    <w:link w:val="a5"/>
    <w:uiPriority w:val="99"/>
    <w:semiHidden/>
    <w:rsid w:val="00801E59"/>
    <w:rPr>
      <w:rFonts w:eastAsia="Calibri"/>
      <w:sz w:val="20"/>
      <w:szCs w:val="20"/>
    </w:rPr>
  </w:style>
  <w:style w:type="character" w:customStyle="1" w:styleId="a5">
    <w:name w:val="Текст сноски Знак"/>
    <w:basedOn w:val="a0"/>
    <w:link w:val="a4"/>
    <w:uiPriority w:val="99"/>
    <w:semiHidden/>
    <w:locked/>
    <w:rsid w:val="00801E59"/>
    <w:rPr>
      <w:rFonts w:ascii="Times New Roman" w:hAnsi="Times New Roman" w:cs="Times New Roman"/>
      <w:sz w:val="20"/>
      <w:lang w:val="ru-RU" w:eastAsia="ru-RU"/>
    </w:rPr>
  </w:style>
  <w:style w:type="character" w:styleId="a6">
    <w:name w:val="footnote reference"/>
    <w:basedOn w:val="a0"/>
    <w:uiPriority w:val="99"/>
    <w:semiHidden/>
    <w:rsid w:val="00801E59"/>
    <w:rPr>
      <w:rFonts w:cs="Times New Roman"/>
      <w:vertAlign w:val="superscript"/>
    </w:rPr>
  </w:style>
  <w:style w:type="paragraph" w:styleId="a7">
    <w:name w:val="Balloon Text"/>
    <w:basedOn w:val="a"/>
    <w:link w:val="a8"/>
    <w:uiPriority w:val="99"/>
    <w:semiHidden/>
    <w:rsid w:val="00495222"/>
    <w:rPr>
      <w:rFonts w:ascii="Tahoma" w:eastAsia="Calibri" w:hAnsi="Tahoma"/>
      <w:sz w:val="16"/>
      <w:szCs w:val="16"/>
    </w:rPr>
  </w:style>
  <w:style w:type="character" w:customStyle="1" w:styleId="a8">
    <w:name w:val="Текст выноски Знак"/>
    <w:basedOn w:val="a0"/>
    <w:link w:val="a7"/>
    <w:uiPriority w:val="99"/>
    <w:semiHidden/>
    <w:locked/>
    <w:rsid w:val="00495222"/>
    <w:rPr>
      <w:rFonts w:ascii="Tahoma" w:hAnsi="Tahoma" w:cs="Times New Roman"/>
      <w:sz w:val="16"/>
    </w:rPr>
  </w:style>
  <w:style w:type="paragraph" w:styleId="a9">
    <w:name w:val="header"/>
    <w:basedOn w:val="a"/>
    <w:link w:val="aa"/>
    <w:uiPriority w:val="99"/>
    <w:rsid w:val="00053666"/>
    <w:pPr>
      <w:tabs>
        <w:tab w:val="center" w:pos="4819"/>
        <w:tab w:val="right" w:pos="9639"/>
      </w:tabs>
    </w:pPr>
    <w:rPr>
      <w:rFonts w:eastAsia="Calibri"/>
    </w:rPr>
  </w:style>
  <w:style w:type="character" w:customStyle="1" w:styleId="aa">
    <w:name w:val="Верхний колонтитул Знак"/>
    <w:basedOn w:val="a0"/>
    <w:link w:val="a9"/>
    <w:uiPriority w:val="99"/>
    <w:locked/>
    <w:rsid w:val="00053666"/>
    <w:rPr>
      <w:rFonts w:ascii="Times New Roman" w:hAnsi="Times New Roman" w:cs="Times New Roman"/>
      <w:sz w:val="24"/>
    </w:rPr>
  </w:style>
  <w:style w:type="paragraph" w:styleId="ab">
    <w:name w:val="footer"/>
    <w:basedOn w:val="a"/>
    <w:link w:val="ac"/>
    <w:uiPriority w:val="99"/>
    <w:rsid w:val="00053666"/>
    <w:pPr>
      <w:tabs>
        <w:tab w:val="center" w:pos="4819"/>
        <w:tab w:val="right" w:pos="9639"/>
      </w:tabs>
    </w:pPr>
    <w:rPr>
      <w:rFonts w:eastAsia="Calibri"/>
    </w:rPr>
  </w:style>
  <w:style w:type="character" w:customStyle="1" w:styleId="ac">
    <w:name w:val="Нижний колонтитул Знак"/>
    <w:basedOn w:val="a0"/>
    <w:link w:val="ab"/>
    <w:uiPriority w:val="99"/>
    <w:locked/>
    <w:rsid w:val="00053666"/>
    <w:rPr>
      <w:rFonts w:ascii="Times New Roman" w:hAnsi="Times New Roman" w:cs="Times New Roman"/>
      <w:sz w:val="24"/>
    </w:rPr>
  </w:style>
  <w:style w:type="paragraph" w:styleId="ad">
    <w:name w:val="Revision"/>
    <w:hidden/>
    <w:uiPriority w:val="99"/>
    <w:semiHidden/>
    <w:rsid w:val="00F635D7"/>
    <w:rPr>
      <w:rFonts w:ascii="Times New Roman" w:eastAsia="Times New Roman" w:hAnsi="Times New Roman"/>
      <w:sz w:val="24"/>
      <w:szCs w:val="24"/>
    </w:rPr>
  </w:style>
  <w:style w:type="paragraph" w:customStyle="1" w:styleId="ae">
    <w:name w:val="Нормальний текст"/>
    <w:basedOn w:val="a"/>
    <w:uiPriority w:val="99"/>
    <w:rsid w:val="00E60581"/>
    <w:pPr>
      <w:spacing w:before="120"/>
      <w:ind w:firstLine="567"/>
    </w:pPr>
    <w:rPr>
      <w:rFonts w:ascii="Antiqua" w:eastAsia="Calibri" w:hAnsi="Antiqua"/>
      <w:sz w:val="26"/>
      <w:szCs w:val="26"/>
      <w:lang w:val="uk-UA"/>
    </w:rPr>
  </w:style>
  <w:style w:type="paragraph" w:styleId="2">
    <w:name w:val="Body Text 2"/>
    <w:basedOn w:val="a"/>
    <w:link w:val="20"/>
    <w:uiPriority w:val="99"/>
    <w:rsid w:val="00165D6F"/>
    <w:pPr>
      <w:spacing w:after="120"/>
      <w:ind w:left="283"/>
    </w:pPr>
    <w:rPr>
      <w:rFonts w:eastAsia="Calibri"/>
      <w:lang w:val="uk-UA"/>
    </w:rPr>
  </w:style>
  <w:style w:type="character" w:customStyle="1" w:styleId="20">
    <w:name w:val="Основной текст 2 Знак"/>
    <w:basedOn w:val="a0"/>
    <w:link w:val="2"/>
    <w:uiPriority w:val="99"/>
    <w:locked/>
    <w:rsid w:val="00165D6F"/>
    <w:rPr>
      <w:rFonts w:ascii="Times New Roman" w:hAnsi="Times New Roman" w:cs="Times New Roman"/>
      <w:sz w:val="24"/>
      <w:lang w:val="uk-UA"/>
    </w:rPr>
  </w:style>
  <w:style w:type="paragraph" w:styleId="af">
    <w:name w:val="Plain Text"/>
    <w:aliases w:val="Знак2"/>
    <w:basedOn w:val="a"/>
    <w:link w:val="af0"/>
    <w:uiPriority w:val="99"/>
    <w:rsid w:val="00165D6F"/>
    <w:rPr>
      <w:rFonts w:ascii="Courier New" w:eastAsia="Calibri" w:hAnsi="Courier New" w:cs="Courier New"/>
      <w:sz w:val="20"/>
      <w:szCs w:val="20"/>
      <w:lang w:bidi="te-IN"/>
    </w:rPr>
  </w:style>
  <w:style w:type="character" w:customStyle="1" w:styleId="af0">
    <w:name w:val="Текст Знак"/>
    <w:aliases w:val="Знак2 Знак"/>
    <w:basedOn w:val="a0"/>
    <w:link w:val="af"/>
    <w:uiPriority w:val="99"/>
    <w:locked/>
    <w:rsid w:val="00165D6F"/>
    <w:rPr>
      <w:rFonts w:ascii="Courier New" w:hAnsi="Courier New" w:cs="Times New Roman"/>
      <w:sz w:val="20"/>
    </w:rPr>
  </w:style>
  <w:style w:type="paragraph" w:styleId="af1">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f2"/>
    <w:uiPriority w:val="99"/>
    <w:rsid w:val="005E5413"/>
    <w:pPr>
      <w:spacing w:after="120"/>
    </w:pPr>
    <w:rPr>
      <w:rFonts w:eastAsia="Calibri"/>
    </w:rPr>
  </w:style>
  <w:style w:type="character" w:customStyle="1" w:styleId="af2">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1"/>
    <w:basedOn w:val="a0"/>
    <w:link w:val="af1"/>
    <w:uiPriority w:val="99"/>
    <w:locked/>
    <w:rsid w:val="005E5413"/>
    <w:rPr>
      <w:rFonts w:ascii="Times New Roman" w:hAnsi="Times New Roman" w:cs="Times New Roman"/>
      <w:sz w:val="24"/>
    </w:rPr>
  </w:style>
  <w:style w:type="paragraph" w:styleId="af3">
    <w:name w:val="Normal (Web)"/>
    <w:basedOn w:val="a"/>
    <w:uiPriority w:val="99"/>
    <w:rsid w:val="003E77FC"/>
    <w:pPr>
      <w:spacing w:before="100" w:beforeAutospacing="1" w:after="100" w:afterAutospacing="1"/>
    </w:pPr>
    <w:rPr>
      <w:lang w:val="uk-UA" w:eastAsia="uk-UA"/>
    </w:rPr>
  </w:style>
  <w:style w:type="paragraph" w:customStyle="1" w:styleId="xfmc4">
    <w:name w:val="xfmc4"/>
    <w:basedOn w:val="a"/>
    <w:uiPriority w:val="99"/>
    <w:rsid w:val="001D7423"/>
    <w:pPr>
      <w:spacing w:before="100" w:beforeAutospacing="1" w:after="100" w:afterAutospacing="1"/>
    </w:pPr>
    <w:rPr>
      <w:lang w:val="uk-UA" w:eastAsia="uk-UA"/>
    </w:rPr>
  </w:style>
  <w:style w:type="paragraph" w:styleId="af4">
    <w:name w:val="Body Text Indent"/>
    <w:basedOn w:val="a"/>
    <w:link w:val="af5"/>
    <w:uiPriority w:val="99"/>
    <w:rsid w:val="000C075C"/>
    <w:pPr>
      <w:spacing w:after="120"/>
      <w:ind w:left="283"/>
    </w:pPr>
    <w:rPr>
      <w:rFonts w:eastAsia="Calibri"/>
      <w:lang w:val="uk-UA"/>
    </w:rPr>
  </w:style>
  <w:style w:type="character" w:customStyle="1" w:styleId="af5">
    <w:name w:val="Основной текст с отступом Знак"/>
    <w:basedOn w:val="a0"/>
    <w:link w:val="af4"/>
    <w:uiPriority w:val="99"/>
    <w:locked/>
    <w:rsid w:val="000C075C"/>
    <w:rPr>
      <w:rFonts w:ascii="Times New Roman" w:hAnsi="Times New Roman" w:cs="Times New Roman"/>
      <w:sz w:val="24"/>
      <w:lang w:val="uk-UA"/>
    </w:rPr>
  </w:style>
  <w:style w:type="paragraph" w:styleId="21">
    <w:name w:val="Body Text Indent 2"/>
    <w:basedOn w:val="a"/>
    <w:link w:val="22"/>
    <w:uiPriority w:val="99"/>
    <w:rsid w:val="000C075C"/>
    <w:pPr>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0C075C"/>
    <w:rPr>
      <w:rFonts w:ascii="Times New Roman" w:hAnsi="Times New Roman" w:cs="Times New Roman"/>
      <w:sz w:val="24"/>
    </w:rPr>
  </w:style>
  <w:style w:type="paragraph" w:styleId="31">
    <w:name w:val="Body Text Indent 3"/>
    <w:basedOn w:val="a"/>
    <w:link w:val="32"/>
    <w:uiPriority w:val="99"/>
    <w:rsid w:val="000C075C"/>
    <w:pPr>
      <w:spacing w:after="120"/>
      <w:ind w:left="283"/>
    </w:pPr>
    <w:rPr>
      <w:rFonts w:eastAsia="Calibri"/>
      <w:sz w:val="16"/>
      <w:szCs w:val="16"/>
      <w:lang w:val="uk-UA"/>
    </w:rPr>
  </w:style>
  <w:style w:type="character" w:customStyle="1" w:styleId="32">
    <w:name w:val="Основной текст с отступом 3 Знак"/>
    <w:basedOn w:val="a0"/>
    <w:link w:val="31"/>
    <w:uiPriority w:val="99"/>
    <w:locked/>
    <w:rsid w:val="000C075C"/>
    <w:rPr>
      <w:rFonts w:ascii="Times New Roman" w:hAnsi="Times New Roman" w:cs="Times New Roman"/>
      <w:sz w:val="16"/>
      <w:lang w:val="uk-UA"/>
    </w:rPr>
  </w:style>
  <w:style w:type="paragraph" w:customStyle="1" w:styleId="rvps6">
    <w:name w:val="rvps6"/>
    <w:basedOn w:val="a"/>
    <w:uiPriority w:val="99"/>
    <w:rsid w:val="000C075C"/>
    <w:pPr>
      <w:spacing w:before="100" w:beforeAutospacing="1" w:after="100" w:afterAutospacing="1"/>
    </w:pPr>
    <w:rPr>
      <w:color w:val="000000"/>
      <w:lang w:val="uk-UA" w:eastAsia="uk-UA"/>
    </w:rPr>
  </w:style>
  <w:style w:type="character" w:customStyle="1" w:styleId="CharStyle5">
    <w:name w:val="Char Style 5"/>
    <w:link w:val="Style4"/>
    <w:uiPriority w:val="99"/>
    <w:locked/>
    <w:rsid w:val="000C075C"/>
    <w:rPr>
      <w:shd w:val="clear" w:color="auto" w:fill="FFFFFF"/>
    </w:rPr>
  </w:style>
  <w:style w:type="paragraph" w:customStyle="1" w:styleId="Style4">
    <w:name w:val="Style 4"/>
    <w:basedOn w:val="a"/>
    <w:link w:val="CharStyle5"/>
    <w:uiPriority w:val="99"/>
    <w:rsid w:val="000C075C"/>
    <w:pPr>
      <w:shd w:val="clear" w:color="auto" w:fill="FFFFFF"/>
      <w:spacing w:before="480" w:line="346" w:lineRule="exact"/>
      <w:jc w:val="both"/>
    </w:pPr>
    <w:rPr>
      <w:rFonts w:ascii="Calibri" w:eastAsia="Calibri" w:hAnsi="Calibri"/>
      <w:sz w:val="20"/>
      <w:szCs w:val="20"/>
    </w:rPr>
  </w:style>
  <w:style w:type="paragraph" w:customStyle="1" w:styleId="StyleZakonu">
    <w:name w:val="StyleZakonu Знак"/>
    <w:basedOn w:val="a"/>
    <w:link w:val="StyleZakonu0"/>
    <w:uiPriority w:val="99"/>
    <w:rsid w:val="00F12CF2"/>
    <w:pPr>
      <w:spacing w:before="120" w:after="60" w:line="220" w:lineRule="exact"/>
      <w:ind w:firstLine="284"/>
      <w:jc w:val="both"/>
    </w:pPr>
    <w:rPr>
      <w:rFonts w:eastAsia="Calibri"/>
      <w:sz w:val="20"/>
      <w:szCs w:val="20"/>
    </w:rPr>
  </w:style>
  <w:style w:type="character" w:customStyle="1" w:styleId="StyleZakonu0">
    <w:name w:val="StyleZakonu Знак Знак"/>
    <w:link w:val="StyleZakonu"/>
    <w:uiPriority w:val="99"/>
    <w:locked/>
    <w:rsid w:val="00F12CF2"/>
    <w:rPr>
      <w:rFonts w:ascii="Times New Roman" w:hAnsi="Times New Roman"/>
      <w:sz w:val="20"/>
    </w:rPr>
  </w:style>
  <w:style w:type="character" w:customStyle="1" w:styleId="rvts0">
    <w:name w:val="rvts0"/>
    <w:rsid w:val="00F12CF2"/>
  </w:style>
  <w:style w:type="paragraph" w:customStyle="1" w:styleId="1">
    <w:name w:val="Абзац списку1"/>
    <w:basedOn w:val="a"/>
    <w:uiPriority w:val="99"/>
    <w:rsid w:val="00F12CF2"/>
    <w:pPr>
      <w:ind w:left="720"/>
      <w:contextualSpacing/>
    </w:pPr>
    <w:rPr>
      <w:rFonts w:eastAsia="Calibri"/>
    </w:rPr>
  </w:style>
  <w:style w:type="paragraph" w:customStyle="1" w:styleId="af6">
    <w:name w:val="Бланк"/>
    <w:basedOn w:val="a"/>
    <w:uiPriority w:val="99"/>
    <w:rsid w:val="008D23D8"/>
    <w:pPr>
      <w:spacing w:after="120"/>
      <w:ind w:firstLine="709"/>
      <w:jc w:val="both"/>
    </w:pPr>
    <w:rPr>
      <w:rFonts w:eastAsia="Calibri"/>
      <w:sz w:val="26"/>
      <w:szCs w:val="26"/>
      <w:lang w:val="uk-UA" w:eastAsia="uk-UA"/>
    </w:rPr>
  </w:style>
  <w:style w:type="character" w:styleId="af7">
    <w:name w:val="Strong"/>
    <w:basedOn w:val="a0"/>
    <w:uiPriority w:val="99"/>
    <w:qFormat/>
    <w:rsid w:val="00530C60"/>
    <w:rPr>
      <w:rFonts w:ascii="Times New Roman" w:hAnsi="Times New Roman" w:cs="Times New Roman"/>
      <w:b/>
    </w:rPr>
  </w:style>
  <w:style w:type="paragraph" w:styleId="af8">
    <w:name w:val="No Spacing"/>
    <w:basedOn w:val="a"/>
    <w:uiPriority w:val="99"/>
    <w:qFormat/>
    <w:rsid w:val="00530C60"/>
    <w:rPr>
      <w:rFonts w:ascii="Calibri" w:eastAsia="Calibri" w:hAnsi="Calibri"/>
      <w:sz w:val="22"/>
      <w:szCs w:val="22"/>
      <w:lang w:val="uk-UA" w:eastAsia="en-US"/>
    </w:rPr>
  </w:style>
  <w:style w:type="paragraph" w:styleId="af9">
    <w:name w:val="Subtitle"/>
    <w:basedOn w:val="a"/>
    <w:next w:val="a"/>
    <w:link w:val="afa"/>
    <w:uiPriority w:val="99"/>
    <w:qFormat/>
    <w:rsid w:val="00C07C93"/>
    <w:pPr>
      <w:spacing w:after="60"/>
      <w:jc w:val="center"/>
      <w:outlineLvl w:val="1"/>
    </w:pPr>
    <w:rPr>
      <w:rFonts w:ascii="Cambria" w:eastAsia="Calibri" w:hAnsi="Cambria"/>
    </w:rPr>
  </w:style>
  <w:style w:type="character" w:customStyle="1" w:styleId="afa">
    <w:name w:val="Подзаголовок Знак"/>
    <w:basedOn w:val="a0"/>
    <w:link w:val="af9"/>
    <w:uiPriority w:val="99"/>
    <w:locked/>
    <w:rsid w:val="00C07C93"/>
    <w:rPr>
      <w:rFonts w:ascii="Cambria"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550">
      <w:bodyDiv w:val="1"/>
      <w:marLeft w:val="0"/>
      <w:marRight w:val="0"/>
      <w:marTop w:val="0"/>
      <w:marBottom w:val="0"/>
      <w:divBdr>
        <w:top w:val="none" w:sz="0" w:space="0" w:color="auto"/>
        <w:left w:val="none" w:sz="0" w:space="0" w:color="auto"/>
        <w:bottom w:val="none" w:sz="0" w:space="0" w:color="auto"/>
        <w:right w:val="none" w:sz="0" w:space="0" w:color="auto"/>
      </w:divBdr>
    </w:div>
    <w:div w:id="1488548173">
      <w:marLeft w:val="0"/>
      <w:marRight w:val="0"/>
      <w:marTop w:val="0"/>
      <w:marBottom w:val="0"/>
      <w:divBdr>
        <w:top w:val="none" w:sz="0" w:space="0" w:color="auto"/>
        <w:left w:val="none" w:sz="0" w:space="0" w:color="auto"/>
        <w:bottom w:val="none" w:sz="0" w:space="0" w:color="auto"/>
        <w:right w:val="none" w:sz="0" w:space="0" w:color="auto"/>
      </w:divBdr>
    </w:div>
    <w:div w:id="1488548174">
      <w:marLeft w:val="0"/>
      <w:marRight w:val="0"/>
      <w:marTop w:val="0"/>
      <w:marBottom w:val="0"/>
      <w:divBdr>
        <w:top w:val="none" w:sz="0" w:space="0" w:color="auto"/>
        <w:left w:val="none" w:sz="0" w:space="0" w:color="auto"/>
        <w:bottom w:val="none" w:sz="0" w:space="0" w:color="auto"/>
        <w:right w:val="none" w:sz="0" w:space="0" w:color="auto"/>
      </w:divBdr>
    </w:div>
    <w:div w:id="1488548175">
      <w:marLeft w:val="0"/>
      <w:marRight w:val="0"/>
      <w:marTop w:val="0"/>
      <w:marBottom w:val="0"/>
      <w:divBdr>
        <w:top w:val="none" w:sz="0" w:space="0" w:color="auto"/>
        <w:left w:val="none" w:sz="0" w:space="0" w:color="auto"/>
        <w:bottom w:val="none" w:sz="0" w:space="0" w:color="auto"/>
        <w:right w:val="none" w:sz="0" w:space="0" w:color="auto"/>
      </w:divBdr>
    </w:div>
    <w:div w:id="1488548176">
      <w:marLeft w:val="0"/>
      <w:marRight w:val="0"/>
      <w:marTop w:val="0"/>
      <w:marBottom w:val="0"/>
      <w:divBdr>
        <w:top w:val="none" w:sz="0" w:space="0" w:color="auto"/>
        <w:left w:val="none" w:sz="0" w:space="0" w:color="auto"/>
        <w:bottom w:val="none" w:sz="0" w:space="0" w:color="auto"/>
        <w:right w:val="none" w:sz="0" w:space="0" w:color="auto"/>
      </w:divBdr>
    </w:div>
    <w:div w:id="1488548177">
      <w:marLeft w:val="0"/>
      <w:marRight w:val="0"/>
      <w:marTop w:val="0"/>
      <w:marBottom w:val="0"/>
      <w:divBdr>
        <w:top w:val="none" w:sz="0" w:space="0" w:color="auto"/>
        <w:left w:val="none" w:sz="0" w:space="0" w:color="auto"/>
        <w:bottom w:val="none" w:sz="0" w:space="0" w:color="auto"/>
        <w:right w:val="none" w:sz="0" w:space="0" w:color="auto"/>
      </w:divBdr>
    </w:div>
    <w:div w:id="1488548178">
      <w:marLeft w:val="0"/>
      <w:marRight w:val="0"/>
      <w:marTop w:val="0"/>
      <w:marBottom w:val="0"/>
      <w:divBdr>
        <w:top w:val="none" w:sz="0" w:space="0" w:color="auto"/>
        <w:left w:val="none" w:sz="0" w:space="0" w:color="auto"/>
        <w:bottom w:val="none" w:sz="0" w:space="0" w:color="auto"/>
        <w:right w:val="none" w:sz="0" w:space="0" w:color="auto"/>
      </w:divBdr>
    </w:div>
    <w:div w:id="1488548179">
      <w:marLeft w:val="0"/>
      <w:marRight w:val="0"/>
      <w:marTop w:val="0"/>
      <w:marBottom w:val="0"/>
      <w:divBdr>
        <w:top w:val="none" w:sz="0" w:space="0" w:color="auto"/>
        <w:left w:val="none" w:sz="0" w:space="0" w:color="auto"/>
        <w:bottom w:val="none" w:sz="0" w:space="0" w:color="auto"/>
        <w:right w:val="none" w:sz="0" w:space="0" w:color="auto"/>
      </w:divBdr>
    </w:div>
    <w:div w:id="1488548180">
      <w:marLeft w:val="0"/>
      <w:marRight w:val="0"/>
      <w:marTop w:val="0"/>
      <w:marBottom w:val="0"/>
      <w:divBdr>
        <w:top w:val="none" w:sz="0" w:space="0" w:color="auto"/>
        <w:left w:val="none" w:sz="0" w:space="0" w:color="auto"/>
        <w:bottom w:val="none" w:sz="0" w:space="0" w:color="auto"/>
        <w:right w:val="none" w:sz="0" w:space="0" w:color="auto"/>
      </w:divBdr>
    </w:div>
    <w:div w:id="1488548181">
      <w:marLeft w:val="0"/>
      <w:marRight w:val="0"/>
      <w:marTop w:val="0"/>
      <w:marBottom w:val="0"/>
      <w:divBdr>
        <w:top w:val="none" w:sz="0" w:space="0" w:color="auto"/>
        <w:left w:val="none" w:sz="0" w:space="0" w:color="auto"/>
        <w:bottom w:val="none" w:sz="0" w:space="0" w:color="auto"/>
        <w:right w:val="none" w:sz="0" w:space="0" w:color="auto"/>
      </w:divBdr>
    </w:div>
    <w:div w:id="1488548182">
      <w:marLeft w:val="0"/>
      <w:marRight w:val="0"/>
      <w:marTop w:val="0"/>
      <w:marBottom w:val="0"/>
      <w:divBdr>
        <w:top w:val="none" w:sz="0" w:space="0" w:color="auto"/>
        <w:left w:val="none" w:sz="0" w:space="0" w:color="auto"/>
        <w:bottom w:val="none" w:sz="0" w:space="0" w:color="auto"/>
        <w:right w:val="none" w:sz="0" w:space="0" w:color="auto"/>
      </w:divBdr>
    </w:div>
    <w:div w:id="1488548183">
      <w:marLeft w:val="0"/>
      <w:marRight w:val="0"/>
      <w:marTop w:val="0"/>
      <w:marBottom w:val="0"/>
      <w:divBdr>
        <w:top w:val="none" w:sz="0" w:space="0" w:color="auto"/>
        <w:left w:val="none" w:sz="0" w:space="0" w:color="auto"/>
        <w:bottom w:val="none" w:sz="0" w:space="0" w:color="auto"/>
        <w:right w:val="none" w:sz="0" w:space="0" w:color="auto"/>
      </w:divBdr>
    </w:div>
    <w:div w:id="1488548184">
      <w:marLeft w:val="0"/>
      <w:marRight w:val="0"/>
      <w:marTop w:val="0"/>
      <w:marBottom w:val="0"/>
      <w:divBdr>
        <w:top w:val="none" w:sz="0" w:space="0" w:color="auto"/>
        <w:left w:val="none" w:sz="0" w:space="0" w:color="auto"/>
        <w:bottom w:val="none" w:sz="0" w:space="0" w:color="auto"/>
        <w:right w:val="none" w:sz="0" w:space="0" w:color="auto"/>
      </w:divBdr>
    </w:div>
    <w:div w:id="1488548185">
      <w:marLeft w:val="0"/>
      <w:marRight w:val="0"/>
      <w:marTop w:val="0"/>
      <w:marBottom w:val="0"/>
      <w:divBdr>
        <w:top w:val="none" w:sz="0" w:space="0" w:color="auto"/>
        <w:left w:val="none" w:sz="0" w:space="0" w:color="auto"/>
        <w:bottom w:val="none" w:sz="0" w:space="0" w:color="auto"/>
        <w:right w:val="none" w:sz="0" w:space="0" w:color="auto"/>
      </w:divBdr>
    </w:div>
    <w:div w:id="1488548186">
      <w:marLeft w:val="0"/>
      <w:marRight w:val="0"/>
      <w:marTop w:val="0"/>
      <w:marBottom w:val="0"/>
      <w:divBdr>
        <w:top w:val="none" w:sz="0" w:space="0" w:color="auto"/>
        <w:left w:val="none" w:sz="0" w:space="0" w:color="auto"/>
        <w:bottom w:val="none" w:sz="0" w:space="0" w:color="auto"/>
        <w:right w:val="none" w:sz="0" w:space="0" w:color="auto"/>
      </w:divBdr>
    </w:div>
    <w:div w:id="1488548187">
      <w:marLeft w:val="0"/>
      <w:marRight w:val="0"/>
      <w:marTop w:val="0"/>
      <w:marBottom w:val="0"/>
      <w:divBdr>
        <w:top w:val="none" w:sz="0" w:space="0" w:color="auto"/>
        <w:left w:val="none" w:sz="0" w:space="0" w:color="auto"/>
        <w:bottom w:val="none" w:sz="0" w:space="0" w:color="auto"/>
        <w:right w:val="none" w:sz="0" w:space="0" w:color="auto"/>
      </w:divBdr>
    </w:div>
    <w:div w:id="1488548188">
      <w:marLeft w:val="0"/>
      <w:marRight w:val="0"/>
      <w:marTop w:val="0"/>
      <w:marBottom w:val="0"/>
      <w:divBdr>
        <w:top w:val="none" w:sz="0" w:space="0" w:color="auto"/>
        <w:left w:val="none" w:sz="0" w:space="0" w:color="auto"/>
        <w:bottom w:val="none" w:sz="0" w:space="0" w:color="auto"/>
        <w:right w:val="none" w:sz="0" w:space="0" w:color="auto"/>
      </w:divBdr>
    </w:div>
    <w:div w:id="1488548189">
      <w:marLeft w:val="0"/>
      <w:marRight w:val="0"/>
      <w:marTop w:val="0"/>
      <w:marBottom w:val="0"/>
      <w:divBdr>
        <w:top w:val="none" w:sz="0" w:space="0" w:color="auto"/>
        <w:left w:val="none" w:sz="0" w:space="0" w:color="auto"/>
        <w:bottom w:val="none" w:sz="0" w:space="0" w:color="auto"/>
        <w:right w:val="none" w:sz="0" w:space="0" w:color="auto"/>
      </w:divBdr>
    </w:div>
    <w:div w:id="1488548190">
      <w:marLeft w:val="0"/>
      <w:marRight w:val="0"/>
      <w:marTop w:val="0"/>
      <w:marBottom w:val="0"/>
      <w:divBdr>
        <w:top w:val="none" w:sz="0" w:space="0" w:color="auto"/>
        <w:left w:val="none" w:sz="0" w:space="0" w:color="auto"/>
        <w:bottom w:val="none" w:sz="0" w:space="0" w:color="auto"/>
        <w:right w:val="none" w:sz="0" w:space="0" w:color="auto"/>
      </w:divBdr>
    </w:div>
    <w:div w:id="1488548191">
      <w:marLeft w:val="0"/>
      <w:marRight w:val="0"/>
      <w:marTop w:val="0"/>
      <w:marBottom w:val="0"/>
      <w:divBdr>
        <w:top w:val="none" w:sz="0" w:space="0" w:color="auto"/>
        <w:left w:val="none" w:sz="0" w:space="0" w:color="auto"/>
        <w:bottom w:val="none" w:sz="0" w:space="0" w:color="auto"/>
        <w:right w:val="none" w:sz="0" w:space="0" w:color="auto"/>
      </w:divBdr>
    </w:div>
    <w:div w:id="1488548192">
      <w:marLeft w:val="0"/>
      <w:marRight w:val="0"/>
      <w:marTop w:val="0"/>
      <w:marBottom w:val="0"/>
      <w:divBdr>
        <w:top w:val="none" w:sz="0" w:space="0" w:color="auto"/>
        <w:left w:val="none" w:sz="0" w:space="0" w:color="auto"/>
        <w:bottom w:val="none" w:sz="0" w:space="0" w:color="auto"/>
        <w:right w:val="none" w:sz="0" w:space="0" w:color="auto"/>
      </w:divBdr>
    </w:div>
    <w:div w:id="1488548193">
      <w:marLeft w:val="0"/>
      <w:marRight w:val="0"/>
      <w:marTop w:val="0"/>
      <w:marBottom w:val="0"/>
      <w:divBdr>
        <w:top w:val="none" w:sz="0" w:space="0" w:color="auto"/>
        <w:left w:val="none" w:sz="0" w:space="0" w:color="auto"/>
        <w:bottom w:val="none" w:sz="0" w:space="0" w:color="auto"/>
        <w:right w:val="none" w:sz="0" w:space="0" w:color="auto"/>
      </w:divBdr>
    </w:div>
    <w:div w:id="1488548194">
      <w:marLeft w:val="0"/>
      <w:marRight w:val="0"/>
      <w:marTop w:val="0"/>
      <w:marBottom w:val="0"/>
      <w:divBdr>
        <w:top w:val="none" w:sz="0" w:space="0" w:color="auto"/>
        <w:left w:val="none" w:sz="0" w:space="0" w:color="auto"/>
        <w:bottom w:val="none" w:sz="0" w:space="0" w:color="auto"/>
        <w:right w:val="none" w:sz="0" w:space="0" w:color="auto"/>
      </w:divBdr>
    </w:div>
    <w:div w:id="1488548195">
      <w:marLeft w:val="0"/>
      <w:marRight w:val="0"/>
      <w:marTop w:val="0"/>
      <w:marBottom w:val="0"/>
      <w:divBdr>
        <w:top w:val="none" w:sz="0" w:space="0" w:color="auto"/>
        <w:left w:val="none" w:sz="0" w:space="0" w:color="auto"/>
        <w:bottom w:val="none" w:sz="0" w:space="0" w:color="auto"/>
        <w:right w:val="none" w:sz="0" w:space="0" w:color="auto"/>
      </w:divBdr>
    </w:div>
    <w:div w:id="1488548196">
      <w:marLeft w:val="0"/>
      <w:marRight w:val="0"/>
      <w:marTop w:val="0"/>
      <w:marBottom w:val="0"/>
      <w:divBdr>
        <w:top w:val="none" w:sz="0" w:space="0" w:color="auto"/>
        <w:left w:val="none" w:sz="0" w:space="0" w:color="auto"/>
        <w:bottom w:val="none" w:sz="0" w:space="0" w:color="auto"/>
        <w:right w:val="none" w:sz="0" w:space="0" w:color="auto"/>
      </w:divBdr>
    </w:div>
    <w:div w:id="1488548197">
      <w:marLeft w:val="0"/>
      <w:marRight w:val="0"/>
      <w:marTop w:val="0"/>
      <w:marBottom w:val="0"/>
      <w:divBdr>
        <w:top w:val="none" w:sz="0" w:space="0" w:color="auto"/>
        <w:left w:val="none" w:sz="0" w:space="0" w:color="auto"/>
        <w:bottom w:val="none" w:sz="0" w:space="0" w:color="auto"/>
        <w:right w:val="none" w:sz="0" w:space="0" w:color="auto"/>
      </w:divBdr>
    </w:div>
    <w:div w:id="1488548198">
      <w:marLeft w:val="0"/>
      <w:marRight w:val="0"/>
      <w:marTop w:val="0"/>
      <w:marBottom w:val="0"/>
      <w:divBdr>
        <w:top w:val="none" w:sz="0" w:space="0" w:color="auto"/>
        <w:left w:val="none" w:sz="0" w:space="0" w:color="auto"/>
        <w:bottom w:val="none" w:sz="0" w:space="0" w:color="auto"/>
        <w:right w:val="none" w:sz="0" w:space="0" w:color="auto"/>
      </w:divBdr>
    </w:div>
    <w:div w:id="1488548199">
      <w:marLeft w:val="0"/>
      <w:marRight w:val="0"/>
      <w:marTop w:val="0"/>
      <w:marBottom w:val="0"/>
      <w:divBdr>
        <w:top w:val="none" w:sz="0" w:space="0" w:color="auto"/>
        <w:left w:val="none" w:sz="0" w:space="0" w:color="auto"/>
        <w:bottom w:val="none" w:sz="0" w:space="0" w:color="auto"/>
        <w:right w:val="none" w:sz="0" w:space="0" w:color="auto"/>
      </w:divBdr>
    </w:div>
    <w:div w:id="1488548200">
      <w:marLeft w:val="0"/>
      <w:marRight w:val="0"/>
      <w:marTop w:val="0"/>
      <w:marBottom w:val="0"/>
      <w:divBdr>
        <w:top w:val="none" w:sz="0" w:space="0" w:color="auto"/>
        <w:left w:val="none" w:sz="0" w:space="0" w:color="auto"/>
        <w:bottom w:val="none" w:sz="0" w:space="0" w:color="auto"/>
        <w:right w:val="none" w:sz="0" w:space="0" w:color="auto"/>
      </w:divBdr>
    </w:div>
    <w:div w:id="1488548201">
      <w:marLeft w:val="0"/>
      <w:marRight w:val="0"/>
      <w:marTop w:val="0"/>
      <w:marBottom w:val="0"/>
      <w:divBdr>
        <w:top w:val="none" w:sz="0" w:space="0" w:color="auto"/>
        <w:left w:val="none" w:sz="0" w:space="0" w:color="auto"/>
        <w:bottom w:val="none" w:sz="0" w:space="0" w:color="auto"/>
        <w:right w:val="none" w:sz="0" w:space="0" w:color="auto"/>
      </w:divBdr>
    </w:div>
    <w:div w:id="1488548202">
      <w:marLeft w:val="0"/>
      <w:marRight w:val="0"/>
      <w:marTop w:val="0"/>
      <w:marBottom w:val="0"/>
      <w:divBdr>
        <w:top w:val="none" w:sz="0" w:space="0" w:color="auto"/>
        <w:left w:val="none" w:sz="0" w:space="0" w:color="auto"/>
        <w:bottom w:val="none" w:sz="0" w:space="0" w:color="auto"/>
        <w:right w:val="none" w:sz="0" w:space="0" w:color="auto"/>
      </w:divBdr>
    </w:div>
    <w:div w:id="1738702807">
      <w:bodyDiv w:val="1"/>
      <w:marLeft w:val="0"/>
      <w:marRight w:val="0"/>
      <w:marTop w:val="0"/>
      <w:marBottom w:val="0"/>
      <w:divBdr>
        <w:top w:val="none" w:sz="0" w:space="0" w:color="auto"/>
        <w:left w:val="none" w:sz="0" w:space="0" w:color="auto"/>
        <w:bottom w:val="none" w:sz="0" w:space="0" w:color="auto"/>
        <w:right w:val="none" w:sz="0" w:space="0" w:color="auto"/>
      </w:divBdr>
    </w:div>
    <w:div w:id="18021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ІНФОРМАЦІЯ ПРО СОЦІАЛЬНО-ЕКОНОМІЧНЕ</vt:lpstr>
    </vt:vector>
  </TitlesOfParts>
  <Company>Minfin</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СОЦІАЛЬНО-ЕКОНОМІЧНЕ</dc:title>
  <dc:creator>Користувач Windows</dc:creator>
  <cp:lastModifiedBy>Admin</cp:lastModifiedBy>
  <cp:revision>11</cp:revision>
  <cp:lastPrinted>2020-12-04T08:21:00Z</cp:lastPrinted>
  <dcterms:created xsi:type="dcterms:W3CDTF">2020-12-17T15:50:00Z</dcterms:created>
  <dcterms:modified xsi:type="dcterms:W3CDTF">2021-12-15T08:31:00Z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9fc2474f-986b-4e7e-89f6-5a8d806c15b2</vt:lpwstr>
  </property>
  <property fmtid="{D5CDD505-2E9C-101B-9397-08002B2CF9AE}" pid="3" name="ContentTypeId">
    <vt:lpwstr>0x01010051DC89FFDAC4684DB262DCE45F8F3961</vt:lpwstr>
  </property>
  <property fmtid="{D5CDD505-2E9C-101B-9397-08002B2CF9AE}" pid="4" name="_dlc_DocId">
    <vt:lpwstr>MFWF-331-52761</vt:lpwstr>
  </property>
  <property fmtid="{D5CDD505-2E9C-101B-9397-08002B2CF9AE}" pid="5" name="_dlc_DocIdUrl">
    <vt:lpwstr>http://workflow/04000/04110/_layouts/DocIdRedir.aspx?ID=MFWF-331-52761, MFWF-331-52761</vt:lpwstr>
  </property>
</Properties>
</file>